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7A08" w14:textId="77777777" w:rsidR="009037CA" w:rsidRDefault="009037CA">
      <w:pPr>
        <w:widowControl w:val="0"/>
        <w:kinsoku/>
        <w:overflowPunct w:val="0"/>
        <w:spacing w:line="280" w:lineRule="auto"/>
        <w:jc w:val="both"/>
        <w:rPr>
          <w:rFonts w:ascii="Times New Roman" w:eastAsia="仿宋_GB2312" w:hAnsi="Times New Roman" w:cs="仿宋_GB2312"/>
        </w:rPr>
      </w:pPr>
    </w:p>
    <w:p w14:paraId="34AF5DC6" w14:textId="77777777" w:rsidR="009037CA" w:rsidRDefault="009037CA">
      <w:pPr>
        <w:widowControl w:val="0"/>
        <w:kinsoku/>
        <w:overflowPunct w:val="0"/>
        <w:spacing w:line="280" w:lineRule="auto"/>
        <w:jc w:val="both"/>
        <w:rPr>
          <w:rFonts w:ascii="Times New Roman" w:eastAsia="仿宋_GB2312" w:hAnsi="Times New Roman" w:cs="仿宋_GB2312"/>
        </w:rPr>
      </w:pPr>
    </w:p>
    <w:p w14:paraId="46AD38BD" w14:textId="77777777" w:rsidR="009037CA" w:rsidRDefault="009037CA">
      <w:pPr>
        <w:widowControl w:val="0"/>
        <w:kinsoku/>
        <w:overflowPunct w:val="0"/>
        <w:spacing w:line="280" w:lineRule="auto"/>
        <w:jc w:val="both"/>
        <w:rPr>
          <w:rFonts w:ascii="Times New Roman" w:eastAsia="仿宋_GB2312" w:hAnsi="Times New Roman" w:cs="仿宋_GB2312"/>
        </w:rPr>
      </w:pPr>
    </w:p>
    <w:p w14:paraId="7E669342" w14:textId="77777777" w:rsidR="009037CA" w:rsidRDefault="009037CA">
      <w:pPr>
        <w:widowControl w:val="0"/>
        <w:kinsoku/>
        <w:overflowPunct w:val="0"/>
        <w:spacing w:line="281" w:lineRule="auto"/>
        <w:jc w:val="both"/>
        <w:rPr>
          <w:rFonts w:ascii="Times New Roman" w:eastAsia="仿宋_GB2312" w:hAnsi="Times New Roman" w:cs="仿宋_GB2312"/>
        </w:rPr>
      </w:pPr>
    </w:p>
    <w:p w14:paraId="402C3AB2" w14:textId="77777777" w:rsidR="009037CA" w:rsidRDefault="009037CA">
      <w:pPr>
        <w:widowControl w:val="0"/>
        <w:kinsoku/>
        <w:overflowPunct w:val="0"/>
        <w:spacing w:line="281" w:lineRule="auto"/>
        <w:jc w:val="both"/>
        <w:rPr>
          <w:rFonts w:ascii="Times New Roman" w:eastAsia="仿宋_GB2312" w:hAnsi="Times New Roman" w:cs="仿宋_GB2312"/>
        </w:rPr>
      </w:pPr>
    </w:p>
    <w:p w14:paraId="7BD491E8" w14:textId="77777777" w:rsidR="009037CA" w:rsidRDefault="009037CA">
      <w:pPr>
        <w:widowControl w:val="0"/>
        <w:kinsoku/>
        <w:overflowPunct w:val="0"/>
        <w:spacing w:line="281" w:lineRule="auto"/>
        <w:jc w:val="both"/>
        <w:rPr>
          <w:rFonts w:ascii="Times New Roman" w:eastAsia="仿宋_GB2312" w:hAnsi="Times New Roman" w:cs="仿宋_GB2312"/>
        </w:rPr>
      </w:pPr>
    </w:p>
    <w:p w14:paraId="24EE69EB" w14:textId="77777777" w:rsidR="009037CA" w:rsidRDefault="00000000">
      <w:pPr>
        <w:widowControl w:val="0"/>
        <w:kinsoku/>
        <w:overflowPunct w:val="0"/>
        <w:spacing w:before="242" w:line="180" w:lineRule="auto"/>
        <w:jc w:val="both"/>
        <w:rPr>
          <w:rFonts w:ascii="Times New Roman" w:eastAsia="方正小标宋简体" w:hAnsi="Times New Roman" w:cs="方正小标宋简体"/>
          <w:sz w:val="56"/>
          <w:szCs w:val="56"/>
        </w:rPr>
      </w:pPr>
      <w:r>
        <w:rPr>
          <w:rFonts w:ascii="Times New Roman" w:eastAsia="方正小标宋简体" w:hAnsi="Times New Roman" w:cs="方正小标宋简体" w:hint="eastAsia"/>
          <w:spacing w:val="-56"/>
          <w:w w:val="99"/>
          <w:sz w:val="56"/>
          <w:szCs w:val="56"/>
          <w:u w:val="single"/>
        </w:rPr>
        <w:t>绍兴市新墙材产品质量第三方检测服务</w:t>
      </w:r>
    </w:p>
    <w:p w14:paraId="696220EE" w14:textId="77777777" w:rsidR="009037CA" w:rsidRDefault="009037CA">
      <w:pPr>
        <w:widowControl w:val="0"/>
        <w:kinsoku/>
        <w:overflowPunct w:val="0"/>
        <w:spacing w:line="289" w:lineRule="auto"/>
        <w:jc w:val="both"/>
        <w:rPr>
          <w:rFonts w:ascii="Times New Roman" w:eastAsia="仿宋_GB2312" w:hAnsi="Times New Roman" w:cs="仿宋_GB2312"/>
        </w:rPr>
      </w:pPr>
    </w:p>
    <w:p w14:paraId="74962C04" w14:textId="77777777" w:rsidR="009037CA" w:rsidRDefault="009037CA">
      <w:pPr>
        <w:widowControl w:val="0"/>
        <w:kinsoku/>
        <w:overflowPunct w:val="0"/>
        <w:spacing w:line="290" w:lineRule="auto"/>
        <w:jc w:val="both"/>
        <w:rPr>
          <w:rFonts w:ascii="Times New Roman" w:eastAsia="仿宋_GB2312" w:hAnsi="Times New Roman" w:cs="仿宋_GB2312"/>
        </w:rPr>
      </w:pPr>
    </w:p>
    <w:p w14:paraId="40238253" w14:textId="77777777" w:rsidR="009037CA" w:rsidRDefault="00000000">
      <w:pPr>
        <w:widowControl w:val="0"/>
        <w:kinsoku/>
        <w:overflowPunct w:val="0"/>
        <w:spacing w:before="363" w:line="180" w:lineRule="auto"/>
        <w:ind w:firstLine="1338"/>
        <w:jc w:val="both"/>
        <w:rPr>
          <w:rFonts w:ascii="Times New Roman" w:eastAsia="方正小标宋简体" w:hAnsi="Times New Roman" w:cs="方正小标宋简体"/>
          <w:sz w:val="84"/>
          <w:szCs w:val="84"/>
        </w:rPr>
      </w:pPr>
      <w:r>
        <w:rPr>
          <w:rFonts w:ascii="Times New Roman" w:eastAsia="方正小标宋简体" w:hAnsi="Times New Roman" w:cs="方正小标宋简体" w:hint="eastAsia"/>
          <w:spacing w:val="-3"/>
          <w:sz w:val="84"/>
          <w:szCs w:val="84"/>
        </w:rPr>
        <w:t>竞争性谈判文件</w:t>
      </w:r>
    </w:p>
    <w:p w14:paraId="2D4B8125" w14:textId="77777777" w:rsidR="009037CA" w:rsidRDefault="00000000">
      <w:pPr>
        <w:widowControl w:val="0"/>
        <w:kinsoku/>
        <w:overflowPunct w:val="0"/>
        <w:spacing w:before="149" w:line="184" w:lineRule="auto"/>
        <w:ind w:firstLine="2010"/>
        <w:jc w:val="both"/>
        <w:rPr>
          <w:rFonts w:ascii="Times New Roman" w:eastAsia="仿宋_GB2312" w:hAnsi="Times New Roman" w:cs="仿宋_GB2312"/>
          <w:sz w:val="40"/>
          <w:szCs w:val="40"/>
        </w:rPr>
      </w:pPr>
      <w:r>
        <w:rPr>
          <w:rFonts w:ascii="Times New Roman" w:eastAsia="仿宋_GB2312" w:hAnsi="Times New Roman" w:cs="仿宋_GB2312" w:hint="eastAsia"/>
          <w:spacing w:val="-22"/>
          <w:sz w:val="40"/>
          <w:szCs w:val="40"/>
        </w:rPr>
        <w:t>（项目编号：</w:t>
      </w:r>
      <w:r>
        <w:rPr>
          <w:rFonts w:ascii="Times New Roman" w:eastAsia="仿宋_GB2312" w:hAnsi="Times New Roman" w:cs="仿宋_GB2312" w:hint="eastAsia"/>
          <w:spacing w:val="75"/>
          <w:sz w:val="40"/>
          <w:szCs w:val="40"/>
        </w:rPr>
        <w:t xml:space="preserve"> </w:t>
      </w:r>
      <w:r>
        <w:rPr>
          <w:rFonts w:ascii="Times New Roman" w:eastAsia="仿宋_GB2312" w:hAnsi="Times New Roman" w:cs="仿宋_GB2312" w:hint="eastAsia"/>
          <w:spacing w:val="-22"/>
          <w:sz w:val="40"/>
          <w:szCs w:val="40"/>
        </w:rPr>
        <w:t>2022</w:t>
      </w:r>
      <w:r>
        <w:rPr>
          <w:rFonts w:ascii="Times New Roman" w:eastAsia="仿宋_GB2312" w:hAnsi="Times New Roman" w:cs="仿宋_GB2312" w:hint="eastAsia"/>
          <w:spacing w:val="12"/>
          <w:sz w:val="40"/>
          <w:szCs w:val="40"/>
        </w:rPr>
        <w:t xml:space="preserve"> </w:t>
      </w:r>
      <w:r>
        <w:rPr>
          <w:rFonts w:ascii="Times New Roman" w:eastAsia="仿宋_GB2312" w:hAnsi="Times New Roman" w:cs="仿宋_GB2312" w:hint="eastAsia"/>
          <w:spacing w:val="-22"/>
          <w:sz w:val="40"/>
          <w:szCs w:val="40"/>
        </w:rPr>
        <w:t>年度）</w:t>
      </w:r>
    </w:p>
    <w:p w14:paraId="44A63DDC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389FFD76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6CCB57DB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4FF64B0B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36A9C0C9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2955A60E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55D0220E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2CB74B0E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0EC71502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067D94B1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1ABE0F2A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08586EF7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43A5AFC1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46545787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2CAEBCC5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468CAC87" w14:textId="77777777" w:rsidR="009037CA" w:rsidRDefault="009037CA">
      <w:pPr>
        <w:widowControl w:val="0"/>
        <w:kinsoku/>
        <w:overflowPunct w:val="0"/>
        <w:spacing w:line="252" w:lineRule="auto"/>
        <w:jc w:val="both"/>
        <w:rPr>
          <w:rFonts w:ascii="Times New Roman" w:eastAsia="仿宋_GB2312" w:hAnsi="Times New Roman" w:cs="仿宋_GB2312"/>
        </w:rPr>
      </w:pPr>
    </w:p>
    <w:p w14:paraId="1DC3A484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758B1DE3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750687AC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168FB537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2227CFD5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6C5CD17A" w14:textId="77777777" w:rsidR="009037CA" w:rsidRDefault="009037CA">
      <w:pPr>
        <w:widowControl w:val="0"/>
        <w:kinsoku/>
        <w:overflowPunct w:val="0"/>
        <w:spacing w:line="253" w:lineRule="auto"/>
        <w:jc w:val="both"/>
        <w:rPr>
          <w:rFonts w:ascii="Times New Roman" w:eastAsia="仿宋_GB2312" w:hAnsi="Times New Roman" w:cs="仿宋_GB2312"/>
        </w:rPr>
      </w:pPr>
    </w:p>
    <w:p w14:paraId="3FDD30E1" w14:textId="77777777" w:rsidR="009037CA" w:rsidRDefault="00000000">
      <w:pPr>
        <w:widowControl w:val="0"/>
        <w:kinsoku/>
        <w:overflowPunct w:val="0"/>
        <w:spacing w:before="104" w:line="183" w:lineRule="auto"/>
        <w:ind w:firstLine="151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8"/>
          <w:sz w:val="32"/>
          <w:szCs w:val="32"/>
        </w:rPr>
        <w:t>招</w:t>
      </w:r>
      <w:r>
        <w:rPr>
          <w:rFonts w:ascii="Times New Roman" w:eastAsia="仿宋_GB2312" w:hAnsi="Times New Roman" w:cs="仿宋_GB2312" w:hint="eastAsia"/>
          <w:spacing w:val="19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8"/>
          <w:sz w:val="32"/>
          <w:szCs w:val="32"/>
        </w:rPr>
        <w:t>标</w:t>
      </w:r>
      <w:r>
        <w:rPr>
          <w:rFonts w:ascii="Times New Roman" w:eastAsia="仿宋_GB2312" w:hAnsi="Times New Roman" w:cs="仿宋_GB2312" w:hint="eastAsia"/>
          <w:spacing w:val="16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8"/>
          <w:sz w:val="32"/>
          <w:szCs w:val="32"/>
        </w:rPr>
        <w:t>人：</w:t>
      </w:r>
      <w:r>
        <w:rPr>
          <w:rFonts w:ascii="Times New Roman" w:eastAsia="仿宋_GB2312" w:hAnsi="Times New Roman" w:cs="仿宋_GB2312" w:hint="eastAsia"/>
          <w:spacing w:val="9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8"/>
          <w:sz w:val="32"/>
          <w:szCs w:val="32"/>
          <w:u w:val="single"/>
        </w:rPr>
        <w:t>绍兴市新型墙体材料推广中心</w:t>
      </w:r>
    </w:p>
    <w:p w14:paraId="23A8EF72" w14:textId="77777777" w:rsidR="009037CA" w:rsidRDefault="009037CA">
      <w:pPr>
        <w:widowControl w:val="0"/>
        <w:kinsoku/>
        <w:overflowPunct w:val="0"/>
        <w:spacing w:line="462" w:lineRule="auto"/>
        <w:jc w:val="both"/>
        <w:rPr>
          <w:rFonts w:ascii="Times New Roman" w:eastAsia="仿宋_GB2312" w:hAnsi="Times New Roman" w:cs="仿宋_GB2312"/>
        </w:rPr>
      </w:pPr>
    </w:p>
    <w:p w14:paraId="22F6BBBD" w14:textId="77777777" w:rsidR="009037CA" w:rsidRDefault="00000000">
      <w:pPr>
        <w:widowControl w:val="0"/>
        <w:kinsoku/>
        <w:overflowPunct w:val="0"/>
        <w:spacing w:before="104" w:line="183" w:lineRule="auto"/>
        <w:ind w:firstLine="156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</w:rPr>
        <w:t>期：</w:t>
      </w:r>
      <w:r>
        <w:rPr>
          <w:rFonts w:ascii="Times New Roman" w:eastAsia="仿宋_GB2312" w:hAnsi="Times New Roman" w:cs="仿宋_GB2312" w:hint="eastAsia"/>
          <w:spacing w:val="36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6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  <w:u w:val="single"/>
        </w:rPr>
        <w:t>3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39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  <w:u w:val="single"/>
        </w:rPr>
        <w:t>1</w:t>
      </w:r>
      <w:r>
        <w:rPr>
          <w:rFonts w:ascii="Times New Roman" w:eastAsia="仿宋_GB2312" w:hAnsi="Times New Roman" w:cs="仿宋_GB2312" w:hint="eastAsia"/>
          <w:spacing w:val="36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14"/>
          <w:w w:val="92"/>
          <w:sz w:val="32"/>
          <w:szCs w:val="32"/>
        </w:rPr>
        <w:t>日</w:t>
      </w:r>
    </w:p>
    <w:p w14:paraId="6E8CF489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pgSz w:w="11906" w:h="16839"/>
          <w:pgMar w:top="1587" w:right="1587" w:bottom="1587" w:left="1587" w:header="0" w:footer="0" w:gutter="0"/>
          <w:cols w:space="720"/>
        </w:sectPr>
      </w:pPr>
    </w:p>
    <w:p w14:paraId="308E126C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55658D61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33ED9B67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3D6F9E1A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7E11238F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728E162A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4FF534C7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pgSz w:w="11906" w:h="16839"/>
          <w:pgMar w:top="1587" w:right="1587" w:bottom="1587" w:left="1587" w:header="0" w:footer="0" w:gutter="0"/>
          <w:cols w:space="720"/>
        </w:sectPr>
      </w:pPr>
    </w:p>
    <w:p w14:paraId="0CF6A950" w14:textId="77777777" w:rsidR="009037CA" w:rsidRDefault="009037CA">
      <w:pPr>
        <w:widowControl w:val="0"/>
        <w:kinsoku/>
        <w:overflowPunct w:val="0"/>
        <w:spacing w:line="580" w:lineRule="exact"/>
        <w:jc w:val="center"/>
        <w:rPr>
          <w:rFonts w:ascii="Times New Roman" w:eastAsia="仿宋_GB2312" w:hAnsi="Times New Roman" w:cs="仿宋_GB2312"/>
        </w:rPr>
      </w:pPr>
    </w:p>
    <w:p w14:paraId="6DCA0E91" w14:textId="77777777" w:rsidR="009037CA" w:rsidRDefault="00000000">
      <w:pPr>
        <w:widowControl w:val="0"/>
        <w:kinsoku/>
        <w:overflowPunct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bookmark1"/>
      <w:bookmarkEnd w:id="0"/>
      <w:r>
        <w:rPr>
          <w:rFonts w:ascii="Times New Roman" w:eastAsia="方正小标宋简体" w:hAnsi="Times New Roman" w:cs="方正小标宋简体" w:hint="eastAsia"/>
          <w:spacing w:val="-38"/>
          <w:sz w:val="44"/>
          <w:szCs w:val="44"/>
        </w:rPr>
        <w:t>目</w:t>
      </w:r>
      <w:r>
        <w:rPr>
          <w:rFonts w:ascii="Times New Roman" w:eastAsia="方正小标宋简体" w:hAnsi="Times New Roman" w:cs="方正小标宋简体" w:hint="eastAsia"/>
          <w:spacing w:val="1"/>
          <w:sz w:val="44"/>
          <w:szCs w:val="44"/>
        </w:rPr>
        <w:t xml:space="preserve">    </w:t>
      </w:r>
      <w:r>
        <w:rPr>
          <w:rFonts w:ascii="Times New Roman" w:eastAsia="方正小标宋简体" w:hAnsi="Times New Roman" w:cs="方正小标宋简体" w:hint="eastAsia"/>
          <w:spacing w:val="-38"/>
          <w:sz w:val="44"/>
          <w:szCs w:val="44"/>
        </w:rPr>
        <w:t>录</w:t>
      </w:r>
    </w:p>
    <w:sdt>
      <w:sdtPr>
        <w:rPr>
          <w:rFonts w:ascii="Times New Roman" w:eastAsia="仿宋_GB2312" w:hAnsi="Times New Roman" w:cs="仿宋_GB2312" w:hint="eastAsia"/>
        </w:rPr>
        <w:id w:val="1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14:paraId="7B9DCCD4" w14:textId="77777777" w:rsidR="009037CA" w:rsidRDefault="009037CA">
          <w:pPr>
            <w:widowControl w:val="0"/>
            <w:kinsoku/>
            <w:overflowPunct w:val="0"/>
            <w:spacing w:line="580" w:lineRule="exact"/>
            <w:jc w:val="center"/>
            <w:rPr>
              <w:rFonts w:ascii="Times New Roman" w:eastAsia="仿宋_GB2312" w:hAnsi="Times New Roman" w:cs="仿宋_GB2312"/>
            </w:rPr>
          </w:pPr>
        </w:p>
        <w:p w14:paraId="6FC7E077" w14:textId="77777777" w:rsidR="009037CA" w:rsidRDefault="00000000">
          <w:pPr>
            <w:widowControl w:val="0"/>
            <w:kinsoku/>
            <w:overflowPunct w:val="0"/>
            <w:spacing w:line="580" w:lineRule="exact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第一部分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 xml:space="preserve">  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竞争性谈判邀请函………………………………………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HYPERLINK\l"_bookmark2"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1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  <w:p w14:paraId="61FB3462" w14:textId="77777777" w:rsidR="009037CA" w:rsidRDefault="00000000">
          <w:pPr>
            <w:widowControl w:val="0"/>
            <w:kinsoku/>
            <w:overflowPunct w:val="0"/>
            <w:spacing w:line="580" w:lineRule="exact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第二部分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 xml:space="preserve">  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谈判人须知………………………………………………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HYPERLINK\l"_bookmark1"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3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</w:sdtContent>
    </w:sdt>
    <w:sdt>
      <w:sdtPr>
        <w:rPr>
          <w:rFonts w:ascii="Times New Roman" w:eastAsia="仿宋_GB2312" w:hAnsi="Times New Roman" w:cs="仿宋_GB2312" w:hint="eastAsia"/>
        </w:rPr>
        <w:id w:val="2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14:paraId="7D1576E1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44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一、总则………………………………………………………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HYPERLINK\l"_bookmark3"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4</w:t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fldChar w:fldCharType="end"/>
          </w:r>
        </w:p>
        <w:p w14:paraId="3B7E896E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42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二、竞标文件的编制……………………………………………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HYPERLINK\l"_bookmark4"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5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  <w:p w14:paraId="006B05D3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48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三、竞标文件的递交……………………………………………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HYPERLINK\l"_bookmark5"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7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  <w:p w14:paraId="24CB205C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61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四、无效标、废标条款………………………………………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HYPERLINK\l"_bookmark6"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8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  <w:p w14:paraId="1FA51F73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35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五、谈判程序及最终报价………………………………………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HYPERLINK\l"_bookmark7"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t>9</w:t>
          </w:r>
          <w:r>
            <w:rPr>
              <w:rFonts w:ascii="Times New Roman" w:eastAsia="仿宋_GB2312" w:hAnsi="Times New Roman" w:cs="仿宋_GB2312" w:hint="eastAsia"/>
              <w:spacing w:val="-15"/>
              <w:sz w:val="32"/>
              <w:szCs w:val="32"/>
            </w:rPr>
            <w:fldChar w:fldCharType="end"/>
          </w:r>
        </w:p>
        <w:p w14:paraId="1CB43C55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38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六、评分标准…………………………………………………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HYPERLINK\l"_bookmark8"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1</w:t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fldChar w:fldCharType="end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0</w:t>
          </w:r>
        </w:p>
        <w:p w14:paraId="497B57E4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32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七、合同授予…………………………………………………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HYPERLINK\l"_bookmark9"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1</w:t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fldChar w:fldCharType="end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1</w:t>
          </w:r>
        </w:p>
        <w:p w14:paraId="1BE7A135" w14:textId="77777777" w:rsidR="009037CA" w:rsidRDefault="00000000">
          <w:pPr>
            <w:widowControl w:val="0"/>
            <w:kinsoku/>
            <w:overflowPunct w:val="0"/>
            <w:spacing w:line="580" w:lineRule="exact"/>
            <w:ind w:firstLine="630"/>
            <w:jc w:val="distribute"/>
            <w:rPr>
              <w:rFonts w:ascii="Times New Roman" w:eastAsia="仿宋_GB2312" w:hAnsi="Times New Roman" w:cs="仿宋_GB2312"/>
              <w:sz w:val="32"/>
              <w:szCs w:val="32"/>
            </w:rPr>
          </w:pP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八、附件………………………………………………………</w:t>
          </w:r>
          <w:r>
            <w:rPr>
              <w:rFonts w:ascii="Times New Roman" w:eastAsia="仿宋_GB2312" w:hAnsi="Times New Roman" w:cs="仿宋_GB2312" w:hint="eastAsia"/>
            </w:rPr>
            <w:fldChar w:fldCharType="begin"/>
          </w:r>
          <w:r>
            <w:rPr>
              <w:rFonts w:ascii="Times New Roman" w:eastAsia="仿宋_GB2312" w:hAnsi="Times New Roman" w:cs="仿宋_GB2312" w:hint="eastAsia"/>
            </w:rPr>
            <w:instrText>HYPERLINK\l"_bookmark10"</w:instrText>
          </w:r>
          <w:r>
            <w:rPr>
              <w:rFonts w:ascii="Times New Roman" w:eastAsia="仿宋_GB2312" w:hAnsi="Times New Roman" w:cs="仿宋_GB2312" w:hint="eastAsia"/>
            </w:rPr>
            <w:fldChar w:fldCharType="separate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1</w:t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fldChar w:fldCharType="end"/>
          </w:r>
          <w:r>
            <w:rPr>
              <w:rFonts w:ascii="Times New Roman" w:eastAsia="仿宋_GB2312" w:hAnsi="Times New Roman" w:cs="仿宋_GB2312" w:hint="eastAsia"/>
              <w:spacing w:val="-14"/>
              <w:sz w:val="32"/>
              <w:szCs w:val="32"/>
            </w:rPr>
            <w:t>2</w:t>
          </w:r>
        </w:p>
      </w:sdtContent>
    </w:sdt>
    <w:p w14:paraId="2020221B" w14:textId="77777777" w:rsidR="009037CA" w:rsidRDefault="009037CA">
      <w:pPr>
        <w:widowControl w:val="0"/>
        <w:kinsoku/>
        <w:overflowPunct w:val="0"/>
        <w:spacing w:line="580" w:lineRule="exact"/>
        <w:jc w:val="both"/>
        <w:rPr>
          <w:rFonts w:ascii="Times New Roman" w:eastAsia="仿宋_GB2312" w:hAnsi="Times New Roman" w:cs="仿宋_GB2312"/>
        </w:rPr>
      </w:pPr>
    </w:p>
    <w:p w14:paraId="0BC933F6" w14:textId="77777777" w:rsidR="009037CA" w:rsidRDefault="009037CA">
      <w:pPr>
        <w:widowControl w:val="0"/>
        <w:kinsoku/>
        <w:overflowPunct w:val="0"/>
        <w:spacing w:line="580" w:lineRule="exact"/>
        <w:jc w:val="both"/>
        <w:rPr>
          <w:rFonts w:ascii="Times New Roman" w:eastAsia="仿宋_GB2312" w:hAnsi="Times New Roman" w:cs="仿宋_GB2312"/>
        </w:rPr>
      </w:pPr>
    </w:p>
    <w:p w14:paraId="40DB2927" w14:textId="77777777" w:rsidR="009037CA" w:rsidRDefault="009037CA">
      <w:pPr>
        <w:widowControl w:val="0"/>
        <w:kinsoku/>
        <w:overflowPunct w:val="0"/>
        <w:spacing w:line="580" w:lineRule="exact"/>
        <w:jc w:val="both"/>
        <w:rPr>
          <w:rFonts w:ascii="Times New Roman" w:eastAsia="仿宋_GB2312" w:hAnsi="Times New Roman" w:cs="仿宋_GB2312"/>
        </w:rPr>
        <w:sectPr w:rsidR="009037CA">
          <w:pgSz w:w="11906" w:h="16839"/>
          <w:pgMar w:top="1587" w:right="1587" w:bottom="1587" w:left="1587" w:header="0" w:footer="0" w:gutter="0"/>
          <w:cols w:space="720"/>
        </w:sectPr>
      </w:pPr>
    </w:p>
    <w:p w14:paraId="32C68D44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06264A37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05F9D1A9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5BED0447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2ECA075D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17894006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0769D35D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01DE5E92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pgSz w:w="11906" w:h="16839"/>
          <w:pgMar w:top="1587" w:right="1587" w:bottom="1587" w:left="1587" w:header="0" w:footer="0" w:gutter="0"/>
          <w:cols w:space="720"/>
        </w:sectPr>
      </w:pPr>
    </w:p>
    <w:p w14:paraId="4ADEBAF7" w14:textId="77777777" w:rsidR="009037CA" w:rsidRDefault="009037CA">
      <w:pPr>
        <w:widowControl w:val="0"/>
        <w:kinsoku/>
        <w:overflowPunct w:val="0"/>
        <w:spacing w:line="560" w:lineRule="exact"/>
        <w:jc w:val="center"/>
        <w:rPr>
          <w:rFonts w:ascii="Times New Roman" w:eastAsia="仿宋_GB2312" w:hAnsi="Times New Roman" w:cs="仿宋_GB2312"/>
        </w:rPr>
      </w:pPr>
    </w:p>
    <w:p w14:paraId="5DB76ADA" w14:textId="77777777" w:rsidR="009037CA" w:rsidRDefault="00000000">
      <w:pPr>
        <w:widowControl w:val="0"/>
        <w:kinsoku/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z w:val="44"/>
          <w:szCs w:val="44"/>
        </w:rPr>
      </w:pPr>
      <w:bookmarkStart w:id="1" w:name="_bookmark4"/>
      <w:bookmarkEnd w:id="1"/>
      <w:r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>第一部分</w:t>
      </w:r>
      <w:r>
        <w:rPr>
          <w:rFonts w:ascii="Times New Roman" w:eastAsia="方正小标宋简体" w:hAnsi="Times New Roman" w:cs="方正小标宋简体" w:hint="eastAsia"/>
          <w:spacing w:val="3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>竞争性谈判邀请函</w:t>
      </w:r>
    </w:p>
    <w:p w14:paraId="608B04DC" w14:textId="77777777" w:rsidR="009037CA" w:rsidRDefault="009037CA">
      <w:pPr>
        <w:widowControl w:val="0"/>
        <w:kinsoku/>
        <w:overflowPunct w:val="0"/>
        <w:spacing w:line="560" w:lineRule="exact"/>
        <w:jc w:val="center"/>
        <w:rPr>
          <w:rFonts w:ascii="Times New Roman" w:eastAsia="仿宋_GB2312" w:hAnsi="Times New Roman" w:cs="仿宋_GB2312"/>
        </w:rPr>
      </w:pPr>
    </w:p>
    <w:p w14:paraId="504659B1" w14:textId="77777777" w:rsidR="009037CA" w:rsidRDefault="00000000">
      <w:pPr>
        <w:widowControl w:val="0"/>
        <w:tabs>
          <w:tab w:val="left" w:pos="3212"/>
        </w:tabs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u w:val="single"/>
        </w:rPr>
        <w:tab/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:u w:val="single"/>
        </w:rPr>
        <w:t>公司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：</w:t>
      </w:r>
    </w:p>
    <w:p w14:paraId="35EBB91D" w14:textId="77777777" w:rsidR="009037CA" w:rsidRDefault="00000000">
      <w:pPr>
        <w:widowControl w:val="0"/>
        <w:kinsoku/>
        <w:overflowPunct w:val="0"/>
        <w:spacing w:line="560" w:lineRule="exact"/>
        <w:ind w:left="12" w:right="2" w:firstLine="65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"/>
          <w:sz w:val="32"/>
          <w:szCs w:val="32"/>
          <w:u w:val="single"/>
        </w:rPr>
        <w:t>绍兴市新型墙体材料推广中心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就</w:t>
      </w:r>
      <w:r>
        <w:rPr>
          <w:rFonts w:ascii="Times New Roman" w:eastAsia="仿宋_GB2312" w:hAnsi="Times New Roman" w:cs="仿宋_GB2312" w:hint="eastAsia"/>
          <w:spacing w:val="45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spacing w:val="3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27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年度绍兴市新墙材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产品质量第三方检测服务</w:t>
      </w:r>
      <w:r>
        <w:rPr>
          <w:rFonts w:ascii="Times New Roman" w:eastAsia="仿宋_GB2312" w:hAnsi="Times New Roman" w:cs="仿宋_GB2312" w:hint="eastAsia"/>
          <w:spacing w:val="3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组织竞争性谈判，现将相关事项公告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如下：</w:t>
      </w:r>
    </w:p>
    <w:p w14:paraId="2F2950E6" w14:textId="77777777" w:rsidR="009037CA" w:rsidRDefault="00000000">
      <w:pPr>
        <w:widowControl w:val="0"/>
        <w:kinsoku/>
        <w:overflowPunct w:val="0"/>
        <w:spacing w:line="560" w:lineRule="exact"/>
        <w:ind w:firstLine="658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pacing w:val="-4"/>
          <w:sz w:val="32"/>
          <w:szCs w:val="32"/>
        </w:rPr>
        <w:t>一、项目概况</w:t>
      </w:r>
    </w:p>
    <w:p w14:paraId="5F114658" w14:textId="77777777" w:rsidR="009037CA" w:rsidRDefault="00000000">
      <w:pPr>
        <w:widowControl w:val="0"/>
        <w:kinsoku/>
        <w:overflowPunct w:val="0"/>
        <w:spacing w:line="560" w:lineRule="exact"/>
        <w:ind w:left="16" w:right="2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项目名称：</w:t>
      </w:r>
      <w:r>
        <w:rPr>
          <w:rFonts w:ascii="Times New Roman" w:eastAsia="仿宋_GB2312" w:hAnsi="Times New Roman" w:cs="仿宋_GB2312" w:hint="eastAsia"/>
          <w:spacing w:val="52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spacing w:val="-5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24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年度绍兴市新墙材产品质量第三方检测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；</w:t>
      </w:r>
    </w:p>
    <w:p w14:paraId="34C4800D" w14:textId="77777777" w:rsidR="009037CA" w:rsidRDefault="00000000">
      <w:pPr>
        <w:widowControl w:val="0"/>
        <w:kinsoku/>
        <w:overflowPunct w:val="0"/>
        <w:spacing w:line="560" w:lineRule="exact"/>
        <w:ind w:left="52" w:right="4" w:firstLine="60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项目任务：完成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50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组新墙材产品型式试验，包括抽样和样品运输。</w:t>
      </w:r>
    </w:p>
    <w:p w14:paraId="717143A4" w14:textId="77777777" w:rsidR="009037CA" w:rsidRDefault="00000000">
      <w:pPr>
        <w:widowControl w:val="0"/>
        <w:kinsoku/>
        <w:overflowPunct w:val="0"/>
        <w:spacing w:line="560" w:lineRule="exact"/>
        <w:ind w:firstLine="65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8"/>
          <w:sz w:val="32"/>
          <w:szCs w:val="32"/>
        </w:rPr>
        <w:t>项目预算：人民币柒万伍仟元整；</w:t>
      </w:r>
    </w:p>
    <w:p w14:paraId="213CF160" w14:textId="77777777" w:rsidR="009037CA" w:rsidRDefault="00000000">
      <w:pPr>
        <w:widowControl w:val="0"/>
        <w:kinsoku/>
        <w:overflowPunct w:val="0"/>
        <w:spacing w:line="560" w:lineRule="exact"/>
        <w:ind w:firstLine="65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3"/>
          <w:sz w:val="32"/>
          <w:szCs w:val="32"/>
        </w:rPr>
        <w:t>服务期限：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12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月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15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  <w:u w:val="single"/>
        </w:rPr>
        <w:t>日前完成</w:t>
      </w:r>
      <w:r>
        <w:rPr>
          <w:rFonts w:ascii="Times New Roman" w:eastAsia="仿宋_GB2312" w:hAnsi="Times New Roman" w:cs="仿宋_GB2312" w:hint="eastAsia"/>
          <w:spacing w:val="-23"/>
          <w:sz w:val="32"/>
          <w:szCs w:val="32"/>
        </w:rPr>
        <w:t>；</w:t>
      </w:r>
    </w:p>
    <w:p w14:paraId="3A04C106" w14:textId="77777777" w:rsidR="009037CA" w:rsidRDefault="00000000">
      <w:pPr>
        <w:widowControl w:val="0"/>
        <w:kinsoku/>
        <w:overflowPunct w:val="0"/>
        <w:spacing w:line="560" w:lineRule="exact"/>
        <w:ind w:firstLine="658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pacing w:val="-3"/>
          <w:sz w:val="32"/>
          <w:szCs w:val="32"/>
        </w:rPr>
        <w:t>二、项目需求</w:t>
      </w:r>
    </w:p>
    <w:p w14:paraId="636DD227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具体需求详见谈判文件。</w:t>
      </w:r>
    </w:p>
    <w:p w14:paraId="07240D3F" w14:textId="77777777" w:rsidR="009037CA" w:rsidRDefault="00000000">
      <w:pPr>
        <w:widowControl w:val="0"/>
        <w:kinsoku/>
        <w:overflowPunct w:val="0"/>
        <w:spacing w:line="560" w:lineRule="exact"/>
        <w:ind w:firstLine="660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pacing w:val="-2"/>
          <w:sz w:val="32"/>
          <w:szCs w:val="32"/>
        </w:rPr>
        <w:t>三、竞标单位资格条件</w:t>
      </w:r>
    </w:p>
    <w:p w14:paraId="0D1CCCA8" w14:textId="77777777" w:rsidR="009037CA" w:rsidRDefault="00000000">
      <w:pPr>
        <w:widowControl w:val="0"/>
        <w:kinsoku/>
        <w:overflowPunct w:val="0"/>
        <w:spacing w:line="560" w:lineRule="exact"/>
        <w:ind w:left="11" w:right="4" w:firstLine="62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（一）投标人必须是专业检测机构，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具有独立企业法人资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格。</w:t>
      </w:r>
    </w:p>
    <w:p w14:paraId="24E4074C" w14:textId="77777777" w:rsidR="009037CA" w:rsidRDefault="00000000">
      <w:pPr>
        <w:widowControl w:val="0"/>
        <w:kinsoku/>
        <w:overflowPunct w:val="0"/>
        <w:spacing w:line="560" w:lineRule="exact"/>
        <w:ind w:left="19" w:firstLine="62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（二）投标人必须具有合同价</w:t>
      </w:r>
      <w:r>
        <w:rPr>
          <w:rFonts w:ascii="Times New Roman" w:eastAsia="仿宋_GB2312" w:hAnsi="Times New Roman" w:cs="仿宋_GB2312" w:hint="eastAsia"/>
          <w:b/>
          <w:bCs/>
          <w:spacing w:val="4"/>
          <w:sz w:val="32"/>
          <w:szCs w:val="32"/>
        </w:rPr>
        <w:t>RMB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五万元以上的类似项</w:t>
      </w: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目业绩，类似项目指</w:t>
      </w:r>
      <w:r>
        <w:rPr>
          <w:rFonts w:ascii="Times New Roman" w:eastAsia="仿宋_GB2312" w:hAnsi="Times New Roman" w:cs="仿宋_GB2312" w:hint="eastAsia"/>
          <w:b/>
          <w:bCs/>
          <w:spacing w:val="-13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Times New Roman" w:eastAsia="仿宋_GB2312" w:hAnsi="Times New Roman" w:cs="仿宋_GB2312" w:hint="eastAsia"/>
          <w:b/>
          <w:bCs/>
          <w:spacing w:val="-13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Times New Roman" w:eastAsia="仿宋_GB2312" w:hAnsi="Times New Roman" w:cs="仿宋_GB2312" w:hint="eastAsia"/>
          <w:b/>
          <w:bCs/>
          <w:spacing w:val="-13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日以来（以合同签订时间为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准）的委托检测服务业绩；</w:t>
      </w:r>
    </w:p>
    <w:p w14:paraId="5AF8C646" w14:textId="77777777" w:rsidR="009037CA" w:rsidRDefault="00000000">
      <w:pPr>
        <w:widowControl w:val="0"/>
        <w:kinsoku/>
        <w:overflowPunct w:val="0"/>
        <w:spacing w:line="560" w:lineRule="exact"/>
        <w:ind w:left="12" w:right="2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（三）投标人应取得省级以上（含）质量技术监督部门颁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发的</w:t>
      </w:r>
      <w:r>
        <w:rPr>
          <w:rFonts w:ascii="Times New Roman" w:eastAsia="仿宋_GB2312" w:hAnsi="Times New Roman" w:cs="仿宋_GB2312" w:hint="eastAsia"/>
          <w:b/>
          <w:bCs/>
          <w:spacing w:val="-5"/>
          <w:sz w:val="32"/>
          <w:szCs w:val="32"/>
        </w:rPr>
        <w:t>CMA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资质证书；</w:t>
      </w:r>
    </w:p>
    <w:p w14:paraId="14DB5934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7"/>
          <w:pgSz w:w="11906" w:h="16839"/>
          <w:pgMar w:top="1587" w:right="1587" w:bottom="1587" w:left="1587" w:header="0" w:footer="1361" w:gutter="0"/>
          <w:pgNumType w:start="1"/>
          <w:cols w:space="720"/>
        </w:sectPr>
      </w:pPr>
    </w:p>
    <w:p w14:paraId="3DF9D757" w14:textId="77777777" w:rsidR="009037CA" w:rsidRDefault="00000000">
      <w:pPr>
        <w:widowControl w:val="0"/>
        <w:kinsoku/>
        <w:overflowPunct w:val="0"/>
        <w:spacing w:line="560" w:lineRule="exact"/>
        <w:ind w:left="1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（四）投标人未处于被责令停业、投标资格被取消或者财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产被接管、冻结和破产状态；</w:t>
      </w:r>
    </w:p>
    <w:p w14:paraId="34C6E7F8" w14:textId="77777777" w:rsidR="009037CA" w:rsidRDefault="00000000">
      <w:pPr>
        <w:widowControl w:val="0"/>
        <w:kinsoku/>
        <w:overflowPunct w:val="0"/>
        <w:spacing w:line="560" w:lineRule="exact"/>
        <w:ind w:left="15" w:right="71" w:firstLine="61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（五）投标人没有骗取中标或其他严重违法违规行为的，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没有被有关部门暂停投标资格并在暂停期内的；</w:t>
      </w:r>
    </w:p>
    <w:p w14:paraId="4DBDD3E2" w14:textId="77777777" w:rsidR="009037CA" w:rsidRDefault="00000000">
      <w:pPr>
        <w:widowControl w:val="0"/>
        <w:kinsoku/>
        <w:overflowPunct w:val="0"/>
        <w:spacing w:line="560" w:lineRule="exact"/>
        <w:ind w:firstLine="629"/>
        <w:jc w:val="both"/>
        <w:rPr>
          <w:rFonts w:ascii="Times New Roman" w:eastAsia="仿宋_GB2312" w:hAnsi="Times New Roman" w:cs="仿宋_GB2312"/>
          <w:color w:val="auto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（六）社保机构出具的投标企业为相关检测人员（不少于</w:t>
      </w:r>
      <w:r>
        <w:rPr>
          <w:rFonts w:ascii="Times New Roman" w:eastAsia="仿宋_GB2312" w:hAnsi="Times New Roman" w:cs="仿宋_GB2312" w:hint="eastAsia"/>
          <w:b/>
          <w:bCs/>
          <w:spacing w:val="-9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人），缴纳连续</w:t>
      </w:r>
      <w:r>
        <w:rPr>
          <w:rFonts w:ascii="Times New Roman" w:eastAsia="仿宋_GB2312" w:hAnsi="Times New Roman" w:cs="仿宋_GB2312" w:hint="eastAsia"/>
          <w:b/>
          <w:bCs/>
          <w:spacing w:val="-5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个月的养老保险缴纳证明（须已缴纳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至</w:t>
      </w:r>
      <w:r>
        <w:rPr>
          <w:rFonts w:ascii="Times New Roman" w:eastAsia="仿宋_GB2312" w:hAnsi="Times New Roman" w:cs="仿宋_GB2312" w:hint="eastAsia"/>
          <w:b/>
          <w:bCs/>
          <w:spacing w:val="-4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Times New Roman" w:eastAsia="仿宋_GB2312" w:hAnsi="Times New Roman" w:cs="仿宋_GB2312" w:hint="eastAsia"/>
          <w:b/>
          <w:bCs/>
          <w:spacing w:val="-4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月）</w:t>
      </w:r>
    </w:p>
    <w:p w14:paraId="06766730" w14:textId="77777777" w:rsidR="009037CA" w:rsidRDefault="00000000">
      <w:pPr>
        <w:widowControl w:val="0"/>
        <w:kinsoku/>
        <w:overflowPunct w:val="0"/>
        <w:spacing w:line="560" w:lineRule="exact"/>
        <w:ind w:firstLine="62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（七）本次招标不接受联合体报名。</w:t>
      </w:r>
    </w:p>
    <w:p w14:paraId="07614700" w14:textId="77777777" w:rsidR="009037CA" w:rsidRDefault="00000000">
      <w:pPr>
        <w:widowControl w:val="0"/>
        <w:kinsoku/>
        <w:overflowPunct w:val="0"/>
        <w:spacing w:line="560" w:lineRule="exact"/>
        <w:ind w:firstLine="661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pacing w:val="-5"/>
          <w:sz w:val="32"/>
          <w:szCs w:val="32"/>
        </w:rPr>
        <w:t>四、评标办法：</w:t>
      </w:r>
    </w:p>
    <w:p w14:paraId="39ED8512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检测数量因素，详见谈判文件。</w:t>
      </w:r>
    </w:p>
    <w:p w14:paraId="6816D49C" w14:textId="77777777" w:rsidR="009037CA" w:rsidRDefault="00000000">
      <w:pPr>
        <w:widowControl w:val="0"/>
        <w:kinsoku/>
        <w:overflowPunct w:val="0"/>
        <w:spacing w:line="560" w:lineRule="exact"/>
        <w:ind w:firstLine="650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pacing w:val="-3"/>
          <w:sz w:val="32"/>
          <w:szCs w:val="32"/>
        </w:rPr>
        <w:t>五、招标文件获取</w:t>
      </w:r>
    </w:p>
    <w:p w14:paraId="4EE7530A" w14:textId="77777777" w:rsidR="009037CA" w:rsidRDefault="00000000">
      <w:pPr>
        <w:widowControl w:val="0"/>
        <w:kinsoku/>
        <w:overflowPunct w:val="0"/>
        <w:spacing w:line="560" w:lineRule="exact"/>
        <w:ind w:right="89" w:firstLine="62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（一）时间：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日—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-71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-67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日，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spacing w:val="-15"/>
          <w:w w:val="97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—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—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17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（节假日除外）。</w:t>
      </w:r>
    </w:p>
    <w:p w14:paraId="1B6995D4" w14:textId="77777777" w:rsidR="009037CA" w:rsidRDefault="00000000">
      <w:pPr>
        <w:widowControl w:val="0"/>
        <w:kinsoku/>
        <w:overflowPunct w:val="0"/>
        <w:spacing w:line="560" w:lineRule="exact"/>
        <w:ind w:left="651" w:right="1120" w:hanging="22"/>
        <w:jc w:val="both"/>
        <w:rPr>
          <w:rFonts w:ascii="Times New Roman" w:eastAsia="仿宋_GB2312" w:hAnsi="Times New Roman" w:cs="仿宋_GB2312"/>
          <w:spacing w:val="-19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9"/>
          <w:sz w:val="32"/>
          <w:szCs w:val="32"/>
        </w:rPr>
        <w:t>（二）获取方式：电子文件下载或获取纸质文件。</w:t>
      </w:r>
    </w:p>
    <w:p w14:paraId="3CA5AEC6" w14:textId="77777777" w:rsidR="009037CA" w:rsidRDefault="00000000">
      <w:pPr>
        <w:widowControl w:val="0"/>
        <w:kinsoku/>
        <w:overflowPunct w:val="0"/>
        <w:spacing w:line="560" w:lineRule="exact"/>
        <w:ind w:firstLine="661"/>
        <w:jc w:val="both"/>
        <w:rPr>
          <w:rFonts w:ascii="Times New Roman" w:eastAsia="黑体" w:hAnsi="Times New Roman" w:cs="黑体"/>
          <w:spacing w:val="-5"/>
          <w:sz w:val="32"/>
          <w:szCs w:val="32"/>
        </w:rPr>
      </w:pPr>
      <w:r>
        <w:rPr>
          <w:rFonts w:ascii="Times New Roman" w:eastAsia="黑体" w:hAnsi="Times New Roman" w:cs="黑体" w:hint="eastAsia"/>
          <w:spacing w:val="-5"/>
          <w:sz w:val="32"/>
          <w:szCs w:val="32"/>
        </w:rPr>
        <w:t>六、投标文件的递交</w:t>
      </w:r>
    </w:p>
    <w:p w14:paraId="3B2EA3B8" w14:textId="77777777" w:rsidR="009037CA" w:rsidRDefault="00000000">
      <w:pPr>
        <w:widowControl w:val="0"/>
        <w:kinsoku/>
        <w:overflowPunct w:val="0"/>
        <w:spacing w:line="560" w:lineRule="exact"/>
        <w:ind w:firstLine="642"/>
        <w:jc w:val="both"/>
        <w:rPr>
          <w:rFonts w:ascii="Times New Roman" w:eastAsia="仿宋_GB2312" w:hAnsi="Times New Roman" w:cs="仿宋_GB2312"/>
          <w:spacing w:val="-1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交投文件截止时间为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pacing w:val="-15"/>
          <w:sz w:val="32"/>
          <w:szCs w:val="32"/>
          <w:lang w:val="en"/>
        </w:rPr>
        <w:t>20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日，送达地址为绍兴市越城区洋江西路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589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号绍兴市行政中心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号楼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511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室</w:t>
      </w:r>
    </w:p>
    <w:p w14:paraId="074B8FC1" w14:textId="77777777" w:rsidR="009037CA" w:rsidRDefault="00000000">
      <w:pPr>
        <w:widowControl w:val="0"/>
        <w:kinsoku/>
        <w:overflowPunct w:val="0"/>
        <w:spacing w:line="560" w:lineRule="exact"/>
        <w:ind w:firstLine="642"/>
        <w:jc w:val="both"/>
        <w:rPr>
          <w:rFonts w:ascii="Times New Roman" w:eastAsia="仿宋_GB2312" w:hAnsi="Times New Roman" w:cs="仿宋_GB2312"/>
          <w:spacing w:val="-1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招标人：绍兴市新型墙体材料推广中心</w:t>
      </w:r>
    </w:p>
    <w:p w14:paraId="78D6A4A5" w14:textId="77777777" w:rsidR="009037CA" w:rsidRDefault="00000000">
      <w:pPr>
        <w:widowControl w:val="0"/>
        <w:kinsoku/>
        <w:overflowPunct w:val="0"/>
        <w:spacing w:line="560" w:lineRule="exact"/>
        <w:ind w:firstLine="642"/>
        <w:jc w:val="both"/>
        <w:rPr>
          <w:rFonts w:ascii="Times New Roman" w:eastAsia="仿宋_GB2312" w:hAnsi="Times New Roman" w:cs="仿宋_GB2312"/>
          <w:spacing w:val="-1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联系人：俞志强</w:t>
      </w:r>
    </w:p>
    <w:p w14:paraId="5D773D5C" w14:textId="77777777" w:rsidR="009037CA" w:rsidRDefault="00000000">
      <w:pPr>
        <w:widowControl w:val="0"/>
        <w:kinsoku/>
        <w:overflowPunct w:val="0"/>
        <w:spacing w:line="560" w:lineRule="exact"/>
        <w:ind w:firstLine="642"/>
        <w:jc w:val="both"/>
        <w:rPr>
          <w:rFonts w:ascii="Times New Roman" w:eastAsia="仿宋_GB2312" w:hAnsi="Times New Roman" w:cs="仿宋_GB2312"/>
          <w:spacing w:val="-1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联系电话：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0575-85158682</w:t>
      </w:r>
    </w:p>
    <w:p w14:paraId="4279D028" w14:textId="77777777" w:rsidR="009037CA" w:rsidRDefault="00000000">
      <w:pPr>
        <w:widowControl w:val="0"/>
        <w:kinsoku/>
        <w:overflowPunct w:val="0"/>
        <w:spacing w:line="560" w:lineRule="exact"/>
        <w:ind w:firstLine="64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联系地址：洋江西路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589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号绍兴市行政中心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号楼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511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室</w:t>
      </w:r>
    </w:p>
    <w:p w14:paraId="56337149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</w:pPr>
    </w:p>
    <w:p w14:paraId="0E8DE6CC" w14:textId="77777777" w:rsidR="009037CA" w:rsidRDefault="00000000">
      <w:pPr>
        <w:widowControl w:val="0"/>
        <w:kinsoku/>
        <w:overflowPunct w:val="0"/>
        <w:spacing w:line="560" w:lineRule="exact"/>
        <w:ind w:firstLine="5755"/>
        <w:jc w:val="both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19"/>
          <w:w w:val="10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-7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-4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70"/>
          <w:w w:val="10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日</w:t>
      </w:r>
    </w:p>
    <w:p w14:paraId="74DBDB73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  <w:sectPr w:rsidR="009037CA">
          <w:pgSz w:w="11906" w:h="16839"/>
          <w:pgMar w:top="1587" w:right="1587" w:bottom="1587" w:left="1587" w:header="0" w:footer="0" w:gutter="0"/>
          <w:cols w:space="720"/>
        </w:sectPr>
      </w:pPr>
    </w:p>
    <w:p w14:paraId="317EC596" w14:textId="77777777" w:rsidR="009037CA" w:rsidRDefault="009037CA">
      <w:pPr>
        <w:widowControl w:val="0"/>
        <w:kinsoku/>
        <w:overflowPunct w:val="0"/>
        <w:spacing w:line="398" w:lineRule="auto"/>
        <w:jc w:val="both"/>
        <w:rPr>
          <w:rFonts w:ascii="Times New Roman" w:eastAsia="仿宋_GB2312" w:hAnsi="Times New Roman" w:cs="仿宋_GB2312"/>
        </w:rPr>
      </w:pPr>
    </w:p>
    <w:p w14:paraId="676EDA3D" w14:textId="77777777" w:rsidR="009037CA" w:rsidRDefault="00000000">
      <w:pPr>
        <w:widowControl w:val="0"/>
        <w:kinsoku/>
        <w:overflowPunct w:val="0"/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spacing w:val="-2"/>
          <w:sz w:val="44"/>
          <w:szCs w:val="44"/>
        </w:rPr>
      </w:pPr>
      <w:bookmarkStart w:id="2" w:name="_bookmark5"/>
      <w:bookmarkEnd w:id="2"/>
      <w:r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>第二部分</w:t>
      </w:r>
      <w:r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 xml:space="preserve">  </w:t>
      </w:r>
      <w:r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>谈判人须知</w:t>
      </w:r>
    </w:p>
    <w:p w14:paraId="22B752B1" w14:textId="77777777" w:rsidR="009037CA" w:rsidRDefault="009037CA">
      <w:pPr>
        <w:widowControl w:val="0"/>
        <w:kinsoku/>
        <w:overflowPunct w:val="0"/>
        <w:spacing w:line="359" w:lineRule="auto"/>
        <w:jc w:val="both"/>
        <w:rPr>
          <w:rFonts w:ascii="Times New Roman" w:eastAsia="仿宋_GB2312" w:hAnsi="Times New Roman" w:cs="仿宋_GB2312"/>
        </w:rPr>
      </w:pPr>
    </w:p>
    <w:p w14:paraId="6DEC25CB" w14:textId="77777777" w:rsidR="009037CA" w:rsidRDefault="00000000">
      <w:pPr>
        <w:widowControl w:val="0"/>
        <w:kinsoku/>
        <w:overflowPunct w:val="0"/>
        <w:spacing w:before="104" w:line="183" w:lineRule="auto"/>
        <w:ind w:firstLine="39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前附表</w:t>
      </w:r>
    </w:p>
    <w:p w14:paraId="1772C041" w14:textId="77777777" w:rsidR="009037CA" w:rsidRDefault="009037CA">
      <w:pPr>
        <w:widowControl w:val="0"/>
        <w:kinsoku/>
        <w:overflowPunct w:val="0"/>
        <w:spacing w:line="66" w:lineRule="exact"/>
        <w:jc w:val="both"/>
        <w:rPr>
          <w:rFonts w:ascii="Times New Roman" w:eastAsia="仿宋_GB2312" w:hAnsi="Times New Roman" w:cs="仿宋_GB2312"/>
        </w:rPr>
      </w:pPr>
    </w:p>
    <w:tbl>
      <w:tblPr>
        <w:tblStyle w:val="TableNormal"/>
        <w:tblW w:w="87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841"/>
      </w:tblGrid>
      <w:tr w:rsidR="009037CA" w14:paraId="192666B0" w14:textId="77777777">
        <w:trPr>
          <w:trHeight w:val="726"/>
        </w:trPr>
        <w:tc>
          <w:tcPr>
            <w:tcW w:w="950" w:type="dxa"/>
          </w:tcPr>
          <w:p w14:paraId="2846397C" w14:textId="77777777" w:rsidR="009037CA" w:rsidRDefault="00000000">
            <w:pPr>
              <w:widowControl w:val="0"/>
              <w:kinsoku/>
              <w:overflowPunct w:val="0"/>
              <w:spacing w:before="225" w:line="184" w:lineRule="auto"/>
              <w:ind w:firstLine="20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项目</w:t>
            </w:r>
          </w:p>
        </w:tc>
        <w:tc>
          <w:tcPr>
            <w:tcW w:w="7841" w:type="dxa"/>
          </w:tcPr>
          <w:p w14:paraId="2918028B" w14:textId="77777777" w:rsidR="009037CA" w:rsidRDefault="00000000">
            <w:pPr>
              <w:widowControl w:val="0"/>
              <w:kinsoku/>
              <w:overflowPunct w:val="0"/>
              <w:spacing w:before="225" w:line="184" w:lineRule="auto"/>
              <w:ind w:firstLine="340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25"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pacing w:val="-25"/>
                <w:sz w:val="28"/>
                <w:szCs w:val="28"/>
              </w:rPr>
              <w:t>容</w:t>
            </w:r>
          </w:p>
        </w:tc>
      </w:tr>
      <w:tr w:rsidR="009037CA" w14:paraId="13C390E6" w14:textId="77777777">
        <w:trPr>
          <w:trHeight w:val="799"/>
        </w:trPr>
        <w:tc>
          <w:tcPr>
            <w:tcW w:w="950" w:type="dxa"/>
          </w:tcPr>
          <w:p w14:paraId="713E3FC2" w14:textId="77777777" w:rsidR="009037CA" w:rsidRDefault="00000000">
            <w:pPr>
              <w:widowControl w:val="0"/>
              <w:kinsoku/>
              <w:overflowPunct w:val="0"/>
              <w:spacing w:before="303" w:line="180" w:lineRule="auto"/>
              <w:ind w:firstLine="434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14:paraId="7C20DCCD" w14:textId="77777777" w:rsidR="009037CA" w:rsidRDefault="00000000">
            <w:pPr>
              <w:widowControl w:val="0"/>
              <w:kinsoku/>
              <w:overflowPunct w:val="0"/>
              <w:spacing w:before="259" w:line="184" w:lineRule="auto"/>
              <w:ind w:firstLine="11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8"/>
                <w:sz w:val="28"/>
                <w:szCs w:val="28"/>
              </w:rPr>
              <w:t>项目名称：</w:t>
            </w:r>
            <w:r>
              <w:rPr>
                <w:rFonts w:ascii="Times New Roman" w:eastAsia="仿宋_GB2312" w:hAnsi="Times New Roman" w:cs="仿宋_GB2312" w:hint="eastAsia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pacing w:val="-8"/>
                <w:sz w:val="28"/>
                <w:szCs w:val="28"/>
                <w:u w:val="single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8"/>
                <w:sz w:val="28"/>
                <w:szCs w:val="28"/>
                <w:u w:val="single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年度绍兴市新墙材产品质量第三方检测服务</w:t>
            </w:r>
          </w:p>
        </w:tc>
      </w:tr>
      <w:tr w:rsidR="009037CA" w14:paraId="6FD14F56" w14:textId="77777777">
        <w:trPr>
          <w:trHeight w:val="799"/>
        </w:trPr>
        <w:tc>
          <w:tcPr>
            <w:tcW w:w="950" w:type="dxa"/>
          </w:tcPr>
          <w:p w14:paraId="509A74BC" w14:textId="77777777" w:rsidR="009037CA" w:rsidRDefault="00000000">
            <w:pPr>
              <w:widowControl w:val="0"/>
              <w:kinsoku/>
              <w:overflowPunct w:val="0"/>
              <w:spacing w:before="303" w:line="180" w:lineRule="auto"/>
              <w:ind w:firstLine="40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14:paraId="507D3E71" w14:textId="77777777" w:rsidR="009037CA" w:rsidRDefault="00000000">
            <w:pPr>
              <w:widowControl w:val="0"/>
              <w:kinsoku/>
              <w:overflowPunct w:val="0"/>
              <w:spacing w:before="259" w:line="184" w:lineRule="auto"/>
              <w:ind w:firstLine="11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6"/>
                <w:sz w:val="28"/>
                <w:szCs w:val="28"/>
              </w:rPr>
              <w:t>招</w:t>
            </w:r>
            <w:r>
              <w:rPr>
                <w:rFonts w:ascii="Times New Roman" w:eastAsia="仿宋_GB2312" w:hAnsi="Times New Roman" w:cs="仿宋_GB2312" w:hint="eastAsia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6"/>
                <w:sz w:val="28"/>
                <w:szCs w:val="28"/>
              </w:rPr>
              <w:t>标</w:t>
            </w:r>
            <w:r>
              <w:rPr>
                <w:rFonts w:ascii="Times New Roman" w:eastAsia="仿宋_GB2312" w:hAnsi="Times New Roman" w:cs="仿宋_GB2312" w:hint="eastAsia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6"/>
                <w:sz w:val="28"/>
                <w:szCs w:val="28"/>
              </w:rPr>
              <w:t>人：</w:t>
            </w:r>
            <w:r>
              <w:rPr>
                <w:rFonts w:ascii="Times New Roman" w:eastAsia="仿宋_GB2312" w:hAnsi="Times New Roman" w:cs="仿宋_GB2312" w:hint="eastAsia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6"/>
                <w:sz w:val="28"/>
                <w:szCs w:val="28"/>
              </w:rPr>
              <w:t>绍兴市新型墙体材料推广中心</w:t>
            </w:r>
          </w:p>
        </w:tc>
      </w:tr>
      <w:tr w:rsidR="009037CA" w14:paraId="77387F0D" w14:textId="77777777">
        <w:trPr>
          <w:trHeight w:val="1529"/>
        </w:trPr>
        <w:tc>
          <w:tcPr>
            <w:tcW w:w="950" w:type="dxa"/>
          </w:tcPr>
          <w:p w14:paraId="4BDD91B9" w14:textId="77777777" w:rsidR="009037CA" w:rsidRDefault="009037CA">
            <w:pPr>
              <w:widowControl w:val="0"/>
              <w:kinsoku/>
              <w:overflowPunct w:val="0"/>
              <w:spacing w:line="389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0E2C4D3D" w14:textId="77777777" w:rsidR="009037CA" w:rsidRDefault="00000000">
            <w:pPr>
              <w:widowControl w:val="0"/>
              <w:kinsoku/>
              <w:overflowPunct w:val="0"/>
              <w:spacing w:before="80" w:line="180" w:lineRule="auto"/>
              <w:ind w:firstLine="41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14:paraId="549BC745" w14:textId="77777777" w:rsidR="009037CA" w:rsidRDefault="00000000">
            <w:pPr>
              <w:widowControl w:val="0"/>
              <w:kinsoku/>
              <w:overflowPunct w:val="0"/>
              <w:spacing w:before="261" w:line="239" w:lineRule="auto"/>
              <w:ind w:left="110" w:right="31" w:firstLine="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期限：</w:t>
            </w:r>
            <w:r>
              <w:rPr>
                <w:rFonts w:ascii="Times New Roman" w:eastAsia="仿宋_GB2312" w:hAnsi="Times New Roman" w:cs="仿宋_GB2312" w:hint="eastAsia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仿宋_GB2312" w:hint="eastAsia"/>
                <w:spacing w:val="23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仿宋_GB2312" w:hint="eastAsia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日前完成；</w:t>
            </w:r>
            <w:r>
              <w:rPr>
                <w:rFonts w:ascii="Times New Roman" w:eastAsia="仿宋_GB2312" w:hAnsi="Times New Roman" w:cs="仿宋_GB2312" w:hint="eastAs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质量标准：</w:t>
            </w:r>
            <w:r>
              <w:rPr>
                <w:rFonts w:ascii="Times New Roman" w:eastAsia="仿宋_GB2312" w:hAnsi="Times New Roman" w:cs="仿宋_GB2312" w:hint="eastAsia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6"/>
                <w:sz w:val="28"/>
                <w:szCs w:val="28"/>
              </w:rPr>
              <w:t>谈判小组将拒绝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被确定为非实质性响应的投标人。谈判小组根据谈判文件要求，</w:t>
            </w:r>
            <w:r>
              <w:rPr>
                <w:rFonts w:ascii="Times New Roman" w:eastAsia="仿宋_GB2312" w:hAnsi="Times New Roman" w:cs="仿宋_GB2312" w:hint="eastAs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"/>
                <w:sz w:val="28"/>
                <w:szCs w:val="28"/>
              </w:rPr>
              <w:t>讨论、通过谈判工作流程和谈判要点。</w:t>
            </w:r>
          </w:p>
        </w:tc>
      </w:tr>
      <w:tr w:rsidR="009037CA" w14:paraId="55D20FA6" w14:textId="77777777">
        <w:trPr>
          <w:trHeight w:val="799"/>
        </w:trPr>
        <w:tc>
          <w:tcPr>
            <w:tcW w:w="950" w:type="dxa"/>
          </w:tcPr>
          <w:p w14:paraId="4D6EFF85" w14:textId="77777777" w:rsidR="009037CA" w:rsidRDefault="00000000">
            <w:pPr>
              <w:widowControl w:val="0"/>
              <w:kinsoku/>
              <w:overflowPunct w:val="0"/>
              <w:spacing w:before="305" w:line="180" w:lineRule="auto"/>
              <w:ind w:firstLine="40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14:paraId="364D7D70" w14:textId="77777777" w:rsidR="009037CA" w:rsidRDefault="00000000">
            <w:pPr>
              <w:widowControl w:val="0"/>
              <w:kinsoku/>
              <w:overflowPunct w:val="0"/>
              <w:spacing w:before="259" w:line="184" w:lineRule="auto"/>
              <w:ind w:firstLine="125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竞标有效期：</w:t>
            </w:r>
            <w:r>
              <w:rPr>
                <w:rFonts w:ascii="Times New Roman" w:eastAsia="仿宋_GB2312" w:hAnsi="Times New Roman" w:cs="仿宋_GB2312" w:hint="eastAsia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竞标人提交竞标文件截止之日为</w:t>
            </w:r>
            <w:r>
              <w:rPr>
                <w:rFonts w:ascii="Times New Roman" w:eastAsia="仿宋_GB2312" w:hAnsi="Times New Roman" w:cs="仿宋_GB2312" w:hint="eastAsia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/>
                <w:spacing w:val="-65"/>
                <w:sz w:val="28"/>
                <w:szCs w:val="28"/>
                <w:lang w:val="en"/>
              </w:rPr>
              <w:t>2              0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日。</w:t>
            </w:r>
          </w:p>
        </w:tc>
      </w:tr>
      <w:tr w:rsidR="009037CA" w14:paraId="25F32864" w14:textId="77777777">
        <w:trPr>
          <w:trHeight w:val="799"/>
        </w:trPr>
        <w:tc>
          <w:tcPr>
            <w:tcW w:w="950" w:type="dxa"/>
          </w:tcPr>
          <w:p w14:paraId="76AF2499" w14:textId="77777777" w:rsidR="009037CA" w:rsidRDefault="00000000">
            <w:pPr>
              <w:widowControl w:val="0"/>
              <w:kinsoku/>
              <w:overflowPunct w:val="0"/>
              <w:spacing w:before="310" w:line="180" w:lineRule="auto"/>
              <w:ind w:firstLine="415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14:paraId="381C04DB" w14:textId="77777777" w:rsidR="009037CA" w:rsidRDefault="00000000">
            <w:pPr>
              <w:widowControl w:val="0"/>
              <w:kinsoku/>
              <w:overflowPunct w:val="0"/>
              <w:spacing w:before="259" w:line="184" w:lineRule="auto"/>
              <w:ind w:firstLine="125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竞标文件份数：</w:t>
            </w:r>
            <w:r>
              <w:rPr>
                <w:rFonts w:ascii="Times New Roman" w:eastAsia="仿宋_GB2312" w:hAnsi="Times New Roman" w:cs="仿宋_GB2312" w:hint="eastAsia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正本</w:t>
            </w:r>
            <w:r>
              <w:rPr>
                <w:rFonts w:ascii="Times New Roman" w:eastAsia="仿宋_GB2312" w:hAnsi="Times New Roman" w:cs="仿宋_GB2312" w:hint="eastAsia"/>
                <w:spacing w:val="16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"/>
                <w:w w:val="10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份，副本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仿宋_GB2312" w:hAnsi="Times New Roman" w:cs="仿宋_GB2312" w:hint="eastAsia"/>
                <w:spacing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份。</w:t>
            </w:r>
          </w:p>
        </w:tc>
      </w:tr>
      <w:tr w:rsidR="009037CA" w14:paraId="2608B51A" w14:textId="77777777">
        <w:trPr>
          <w:trHeight w:val="2334"/>
        </w:trPr>
        <w:tc>
          <w:tcPr>
            <w:tcW w:w="950" w:type="dxa"/>
          </w:tcPr>
          <w:p w14:paraId="7C614E34" w14:textId="77777777" w:rsidR="009037CA" w:rsidRDefault="009037CA">
            <w:pPr>
              <w:widowControl w:val="0"/>
              <w:kinsoku/>
              <w:overflowPunct w:val="0"/>
              <w:spacing w:line="328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3C0224D7" w14:textId="77777777" w:rsidR="009037CA" w:rsidRDefault="009037CA">
            <w:pPr>
              <w:widowControl w:val="0"/>
              <w:kinsoku/>
              <w:overflowPunct w:val="0"/>
              <w:spacing w:line="328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394C2100" w14:textId="77777777" w:rsidR="009037CA" w:rsidRDefault="00000000">
            <w:pPr>
              <w:widowControl w:val="0"/>
              <w:kinsoku/>
              <w:overflowPunct w:val="0"/>
              <w:spacing w:before="81" w:line="180" w:lineRule="auto"/>
              <w:ind w:firstLine="41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14:paraId="389ACF1F" w14:textId="77777777" w:rsidR="009037CA" w:rsidRDefault="00000000">
            <w:pPr>
              <w:widowControl w:val="0"/>
              <w:kinsoku/>
              <w:overflowPunct w:val="0"/>
              <w:spacing w:before="304" w:line="239" w:lineRule="auto"/>
              <w:ind w:left="110" w:right="106" w:firstLine="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1"/>
                <w:sz w:val="28"/>
                <w:szCs w:val="28"/>
              </w:rPr>
              <w:t>投标人须在规定的时间、地点准时参加投标，并提供以下资料</w:t>
            </w:r>
            <w:r>
              <w:rPr>
                <w:rFonts w:ascii="Times New Roman" w:eastAsia="仿宋_GB2312" w:hAnsi="Times New Roman" w:cs="仿宋_GB2312" w:hint="eastAs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原件：</w:t>
            </w:r>
            <w:r>
              <w:rPr>
                <w:rFonts w:ascii="Times New Roman" w:eastAsia="仿宋_GB2312" w:hAnsi="Times New Roman" w:cs="仿宋_GB2312" w:hint="eastAsia"/>
                <w:spacing w:val="10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竞标文件、法人代表身份证或被授权人身份证、法定代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2"/>
                <w:sz w:val="28"/>
                <w:szCs w:val="28"/>
              </w:rPr>
              <w:t>表人授权委托书、企业法人统一社会信用代码的营业执照、提</w:t>
            </w:r>
            <w:r>
              <w:rPr>
                <w:rFonts w:ascii="Times New Roman" w:eastAsia="仿宋_GB2312" w:hAnsi="Times New Roman" w:cs="仿宋_GB2312" w:hint="eastAs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</w:rPr>
              <w:t>供省级以上质量技术监督部门颁发的</w:t>
            </w:r>
            <w:r>
              <w:rPr>
                <w:rFonts w:ascii="Times New Roman" w:eastAsia="仿宋_GB2312" w:hAnsi="Times New Roman" w:cs="仿宋_GB2312" w:hint="eastAsia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</w:rPr>
              <w:t>CMA</w:t>
            </w:r>
            <w:r>
              <w:rPr>
                <w:rFonts w:ascii="Times New Roman" w:eastAsia="仿宋_GB2312" w:hAnsi="Times New Roman" w:cs="仿宋_GB2312" w:hint="eastAs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</w:rPr>
              <w:t>资质证书及能力附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表。</w:t>
            </w:r>
          </w:p>
        </w:tc>
      </w:tr>
      <w:tr w:rsidR="009037CA" w14:paraId="7677D2AE" w14:textId="77777777">
        <w:trPr>
          <w:trHeight w:val="1029"/>
        </w:trPr>
        <w:tc>
          <w:tcPr>
            <w:tcW w:w="950" w:type="dxa"/>
          </w:tcPr>
          <w:p w14:paraId="37185BF2" w14:textId="77777777" w:rsidR="009037CA" w:rsidRDefault="00000000">
            <w:pPr>
              <w:widowControl w:val="0"/>
              <w:kinsoku/>
              <w:overflowPunct w:val="0"/>
              <w:spacing w:before="195" w:line="239" w:lineRule="auto"/>
              <w:ind w:firstLine="19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供项</w:t>
            </w:r>
          </w:p>
          <w:p w14:paraId="3C8C20EA" w14:textId="77777777" w:rsidR="009037CA" w:rsidRDefault="00000000">
            <w:pPr>
              <w:widowControl w:val="0"/>
              <w:kinsoku/>
              <w:overflowPunct w:val="0"/>
              <w:spacing w:line="204" w:lineRule="auto"/>
              <w:ind w:firstLine="29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2"/>
                <w:w w:val="91"/>
                <w:sz w:val="28"/>
                <w:szCs w:val="28"/>
              </w:rPr>
              <w:t>目</w:t>
            </w:r>
            <w:r>
              <w:rPr>
                <w:rFonts w:ascii="Times New Roman" w:eastAsia="仿宋_GB2312" w:hAnsi="Times New Roman" w:cs="仿宋_GB2312" w:hint="eastAsia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w w:val="91"/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14:paraId="66D78E37" w14:textId="77777777" w:rsidR="009037CA" w:rsidRDefault="00000000">
            <w:pPr>
              <w:widowControl w:val="0"/>
              <w:kinsoku/>
              <w:overflowPunct w:val="0"/>
              <w:spacing w:before="375" w:line="184" w:lineRule="auto"/>
              <w:ind w:firstLine="14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中选原则：</w:t>
            </w:r>
            <w:r>
              <w:rPr>
                <w:rFonts w:ascii="Times New Roman" w:eastAsia="仿宋_GB2312" w:hAnsi="Times New Roman" w:cs="仿宋_GB2312" w:hint="eastAs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本项目采用合理检测数量中标。</w:t>
            </w:r>
          </w:p>
        </w:tc>
      </w:tr>
      <w:tr w:rsidR="009037CA" w14:paraId="19159448" w14:textId="77777777">
        <w:trPr>
          <w:trHeight w:val="1058"/>
        </w:trPr>
        <w:tc>
          <w:tcPr>
            <w:tcW w:w="950" w:type="dxa"/>
          </w:tcPr>
          <w:p w14:paraId="6DDA6355" w14:textId="77777777" w:rsidR="009037CA" w:rsidRDefault="00000000">
            <w:pPr>
              <w:widowControl w:val="0"/>
              <w:kinsoku/>
              <w:overflowPunct w:val="0"/>
              <w:spacing w:before="437" w:line="180" w:lineRule="auto"/>
              <w:ind w:firstLine="41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14:paraId="6E21931C" w14:textId="77777777" w:rsidR="009037CA" w:rsidRDefault="00000000">
            <w:pPr>
              <w:widowControl w:val="0"/>
              <w:kinsoku/>
              <w:overflowPunct w:val="0"/>
              <w:spacing w:before="209" w:line="239" w:lineRule="auto"/>
              <w:ind w:left="115" w:right="104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8"/>
                <w:sz w:val="28"/>
                <w:szCs w:val="28"/>
              </w:rPr>
              <w:t>本项目最少检测数：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8"/>
                <w:sz w:val="28"/>
                <w:szCs w:val="28"/>
              </w:rPr>
              <w:t>低于</w:t>
            </w:r>
            <w:r>
              <w:rPr>
                <w:rFonts w:ascii="Times New Roman" w:eastAsia="仿宋_GB2312" w:hAnsi="Times New Roman" w:cs="仿宋_GB2312" w:hint="eastAsia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8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8"/>
                <w:sz w:val="28"/>
                <w:szCs w:val="28"/>
              </w:rPr>
              <w:t>组型式试验，招标人不予接受。（最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少检测数为控制数）</w:t>
            </w:r>
          </w:p>
        </w:tc>
      </w:tr>
      <w:tr w:rsidR="009037CA" w14:paraId="684500FF" w14:textId="77777777">
        <w:trPr>
          <w:trHeight w:val="1063"/>
        </w:trPr>
        <w:tc>
          <w:tcPr>
            <w:tcW w:w="950" w:type="dxa"/>
          </w:tcPr>
          <w:p w14:paraId="6BE6526A" w14:textId="77777777" w:rsidR="009037CA" w:rsidRDefault="00000000">
            <w:pPr>
              <w:widowControl w:val="0"/>
              <w:kinsoku/>
              <w:overflowPunct w:val="0"/>
              <w:spacing w:before="440" w:line="180" w:lineRule="auto"/>
              <w:ind w:firstLine="412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9</w:t>
            </w:r>
          </w:p>
        </w:tc>
        <w:tc>
          <w:tcPr>
            <w:tcW w:w="7841" w:type="dxa"/>
          </w:tcPr>
          <w:p w14:paraId="7DF4988D" w14:textId="77777777" w:rsidR="009037CA" w:rsidRDefault="00000000">
            <w:pPr>
              <w:widowControl w:val="0"/>
              <w:kinsoku/>
              <w:overflowPunct w:val="0"/>
              <w:spacing w:before="210" w:line="184" w:lineRule="auto"/>
              <w:ind w:firstLine="12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1"/>
                <w:sz w:val="28"/>
                <w:szCs w:val="28"/>
              </w:rPr>
              <w:t>不管竞标结果如何，竞标人均应自行承担自己竞标所需一切费</w:t>
            </w:r>
          </w:p>
          <w:p w14:paraId="2B8D56BB" w14:textId="77777777" w:rsidR="009037CA" w:rsidRDefault="00000000">
            <w:pPr>
              <w:widowControl w:val="0"/>
              <w:kinsoku/>
              <w:overflowPunct w:val="0"/>
              <w:spacing w:before="83" w:line="184" w:lineRule="auto"/>
              <w:ind w:firstLine="115"/>
              <w:jc w:val="both"/>
              <w:outlineLvl w:val="1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用。</w:t>
            </w:r>
          </w:p>
        </w:tc>
      </w:tr>
    </w:tbl>
    <w:p w14:paraId="3A443843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662F4551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8"/>
          <w:pgSz w:w="11906" w:h="16839"/>
          <w:pgMar w:top="1587" w:right="1587" w:bottom="1587" w:left="1587" w:header="0" w:footer="1445" w:gutter="0"/>
          <w:cols w:space="720"/>
        </w:sectPr>
      </w:pPr>
    </w:p>
    <w:p w14:paraId="3E83329B" w14:textId="77777777" w:rsidR="009037CA" w:rsidRDefault="00000000">
      <w:pPr>
        <w:widowControl w:val="0"/>
        <w:kinsoku/>
        <w:overflowPunct w:val="0"/>
        <w:spacing w:line="560" w:lineRule="exact"/>
        <w:ind w:firstLine="655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5"/>
          <w:sz w:val="32"/>
          <w:szCs w:val="32"/>
        </w:rPr>
        <w:lastRenderedPageBreak/>
        <w:t>一、总则</w:t>
      </w:r>
    </w:p>
    <w:p w14:paraId="4A3939A7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bookmarkStart w:id="3" w:name="_bookmark6"/>
      <w:bookmarkEnd w:id="3"/>
      <w:r>
        <w:rPr>
          <w:rFonts w:ascii="Times New Roman" w:eastAsia="仿宋_GB2312" w:hAnsi="Times New Roman" w:cs="仿宋_GB2312" w:hint="eastAsia"/>
          <w:spacing w:val="-1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（一）招标方式</w:t>
      </w:r>
    </w:p>
    <w:p w14:paraId="1065913D" w14:textId="77777777" w:rsidR="009037CA" w:rsidRDefault="00000000">
      <w:pPr>
        <w:widowControl w:val="0"/>
        <w:tabs>
          <w:tab w:val="left" w:pos="820"/>
        </w:tabs>
        <w:kinsoku/>
        <w:overflowPunct w:val="0"/>
        <w:spacing w:line="560" w:lineRule="exact"/>
        <w:ind w:left="13" w:firstLine="62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u w:val="single"/>
        </w:rPr>
        <w:tab/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  <w:u w:val="single"/>
        </w:rPr>
        <w:t>绍兴市新型墙体材料推广中心</w:t>
      </w:r>
      <w:r>
        <w:rPr>
          <w:rFonts w:ascii="Times New Roman" w:eastAsia="仿宋_GB2312" w:hAnsi="Times New Roman" w:cs="仿宋_GB2312" w:hint="eastAsia"/>
          <w:spacing w:val="5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就</w:t>
      </w:r>
      <w:r>
        <w:rPr>
          <w:rFonts w:ascii="Times New Roman" w:eastAsia="仿宋_GB2312" w:hAnsi="Times New Roman" w:cs="仿宋_GB2312" w:hint="eastAsia"/>
          <w:spacing w:val="23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spacing w:val="2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24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年度绍兴市新墙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材产品质量第三方检测服务项目</w:t>
      </w:r>
      <w:r>
        <w:rPr>
          <w:rFonts w:ascii="Times New Roman" w:eastAsia="仿宋_GB2312" w:hAnsi="Times New Roman" w:cs="仿宋_GB2312" w:hint="eastAsia"/>
          <w:spacing w:val="27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组织竞争性谈判。本竞争性谈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判文件仅适用于</w:t>
      </w:r>
      <w:r>
        <w:rPr>
          <w:rFonts w:ascii="Times New Roman" w:eastAsia="仿宋_GB2312" w:hAnsi="Times New Roman" w:cs="仿宋_GB2312" w:hint="eastAsia"/>
          <w:spacing w:val="23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spacing w:val="4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年度绍兴市新墙材产品质量第三方检测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服务项目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。</w:t>
      </w:r>
    </w:p>
    <w:p w14:paraId="23819546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（二）合格的投标人</w:t>
      </w:r>
    </w:p>
    <w:p w14:paraId="3D48562D" w14:textId="77777777" w:rsidR="009037CA" w:rsidRDefault="00000000">
      <w:pPr>
        <w:widowControl w:val="0"/>
        <w:kinsoku/>
        <w:overflowPunct w:val="0"/>
        <w:spacing w:line="560" w:lineRule="exact"/>
        <w:ind w:left="7" w:right="2" w:firstLine="66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、合格的投标人必须是有能力按照本招标文件规定的要求</w:t>
      </w:r>
      <w:r>
        <w:rPr>
          <w:rFonts w:ascii="Times New Roman" w:eastAsia="仿宋_GB2312" w:hAnsi="Times New Roman" w:cs="仿宋_GB2312" w:hint="eastAsia"/>
          <w:spacing w:val="2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提供招标项目设备，进行项目相关服务，且具有独立承担民事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等法律责任的法人或其它经济组织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1B1EDB96" w14:textId="77777777" w:rsidR="009037CA" w:rsidRDefault="00000000">
      <w:pPr>
        <w:widowControl w:val="0"/>
        <w:kinsoku/>
        <w:overflowPunct w:val="0"/>
        <w:spacing w:line="560" w:lineRule="exact"/>
        <w:ind w:right="2" w:firstLine="64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、合格的投标人必须符合招标文件第一部分《竞争性谈判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邀请函》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第三条规定，且具备独立完成</w:t>
      </w:r>
      <w:r>
        <w:rPr>
          <w:rFonts w:ascii="Times New Roman" w:eastAsia="仿宋_GB2312" w:hAnsi="Times New Roman" w:cs="仿宋_GB2312" w:hint="eastAsia"/>
          <w:spacing w:val="-7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b/>
          <w:bCs/>
          <w:spacing w:val="-9"/>
          <w:sz w:val="32"/>
          <w:szCs w:val="32"/>
          <w:u w:val="single"/>
        </w:rPr>
        <w:t>2022</w:t>
      </w:r>
      <w:r>
        <w:rPr>
          <w:rFonts w:ascii="Times New Roman" w:eastAsia="仿宋_GB2312" w:hAnsi="Times New Roman" w:cs="仿宋_GB2312" w:hint="eastAsia"/>
          <w:spacing w:val="17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年度绍兴市新墙材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产品质量第三方检测服务项目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的能力，中标后不允许分包、转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包。</w:t>
      </w:r>
    </w:p>
    <w:p w14:paraId="09DAB7CD" w14:textId="2A418E87" w:rsidR="009037CA" w:rsidRDefault="00000000">
      <w:pPr>
        <w:widowControl w:val="0"/>
        <w:kinsoku/>
        <w:overflowPunct w:val="0"/>
        <w:spacing w:line="560" w:lineRule="exact"/>
        <w:ind w:left="42" w:right="2" w:firstLine="60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、合格的投标人应遵守</w:t>
      </w:r>
      <w:r w:rsidR="00956092"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《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中华人民共和国招</w:t>
      </w:r>
      <w:r w:rsidR="00891FC2"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标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投标法》</w:t>
      </w:r>
      <w:r>
        <w:rPr>
          <w:rFonts w:ascii="Times New Roman" w:eastAsia="仿宋_GB2312" w:hAnsi="Times New Roman" w:cs="仿宋_GB2312" w:hint="eastAsia"/>
          <w:spacing w:val="1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、《</w:t>
      </w:r>
      <w:r w:rsidR="00956092"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中华人民共和国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合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同法》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和《反不正当竞争法》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等有关法律、法规。</w:t>
      </w:r>
    </w:p>
    <w:p w14:paraId="26C9F0B1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2"/>
          <w:w w:val="9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（三）适用法律</w:t>
      </w:r>
    </w:p>
    <w:p w14:paraId="2C237923" w14:textId="77777777" w:rsidR="009037CA" w:rsidRDefault="00000000">
      <w:pPr>
        <w:widowControl w:val="0"/>
        <w:kinsoku/>
        <w:overflowPunct w:val="0"/>
        <w:spacing w:line="560" w:lineRule="exact"/>
        <w:ind w:left="23" w:right="4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本次谈判及由本次谈判产生的合同受中华人民共和国的相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关法律、法规制约和保护。</w:t>
      </w:r>
    </w:p>
    <w:p w14:paraId="67EB0E73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（四）竞争性谈判费用</w:t>
      </w:r>
    </w:p>
    <w:p w14:paraId="3F9650B5" w14:textId="77777777" w:rsidR="009037CA" w:rsidRDefault="00000000">
      <w:pPr>
        <w:widowControl w:val="0"/>
        <w:kinsoku/>
        <w:overflowPunct w:val="0"/>
        <w:spacing w:line="560" w:lineRule="exact"/>
        <w:ind w:firstLine="67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、竞标投标人应自行承担所有参加谈判有关的费用。</w:t>
      </w:r>
    </w:p>
    <w:p w14:paraId="04A2FE0F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（五）谈判文件的约束力</w:t>
      </w:r>
    </w:p>
    <w:p w14:paraId="7BF931CE" w14:textId="77777777" w:rsidR="009037CA" w:rsidRDefault="00000000">
      <w:pPr>
        <w:widowControl w:val="0"/>
        <w:kinsoku/>
        <w:overflowPunct w:val="0"/>
        <w:spacing w:line="560" w:lineRule="exact"/>
        <w:ind w:left="9" w:right="4" w:firstLine="65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竞标投标人参与本谈判文件并参加本项目竞标，即被认为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lastRenderedPageBreak/>
        <w:t>接受了本谈判文件中的所有条件和规定。</w:t>
      </w:r>
    </w:p>
    <w:p w14:paraId="21F89A0F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9"/>
          <w:pgSz w:w="11906" w:h="16839"/>
          <w:pgMar w:top="1587" w:right="1587" w:bottom="1587" w:left="1587" w:header="0" w:footer="0" w:gutter="0"/>
          <w:cols w:space="720"/>
        </w:sectPr>
      </w:pPr>
    </w:p>
    <w:p w14:paraId="593AEC6B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bookmarkStart w:id="4" w:name="_bookmark7"/>
      <w:bookmarkEnd w:id="4"/>
      <w:r>
        <w:rPr>
          <w:rFonts w:ascii="Times New Roman" w:eastAsia="仿宋_GB2312" w:hAnsi="Times New Roman" w:cs="仿宋_GB2312" w:hint="eastAsia"/>
          <w:spacing w:val="-2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（六）谈判文件构成</w:t>
      </w:r>
    </w:p>
    <w:p w14:paraId="448C9CD6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）谈判响应资料原件包；</w:t>
      </w:r>
    </w:p>
    <w:p w14:paraId="6169A105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）资格候审材料文件；</w:t>
      </w:r>
    </w:p>
    <w:p w14:paraId="2C533082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）技术谈判响应文件；</w:t>
      </w:r>
    </w:p>
    <w:p w14:paraId="0E78B017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）商务谈判响应文件。</w:t>
      </w:r>
    </w:p>
    <w:p w14:paraId="4708130F" w14:textId="77777777" w:rsidR="009037CA" w:rsidRDefault="00000000">
      <w:pPr>
        <w:widowControl w:val="0"/>
        <w:kinsoku/>
        <w:overflowPunct w:val="0"/>
        <w:spacing w:line="560" w:lineRule="exact"/>
        <w:ind w:firstLine="65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竞标投标人收到谈判文件后，仔细检查谈判文件页数和附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件数量，如发现有缺漏，请即时与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绍兴市新型墙体材料推广中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心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联系补全。如果竞标人不按上述要求操作而造成不良后果，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招标人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不承担责任。</w:t>
      </w:r>
    </w:p>
    <w:p w14:paraId="1BD002D7" w14:textId="77777777" w:rsidR="009037CA" w:rsidRDefault="00000000">
      <w:pPr>
        <w:widowControl w:val="0"/>
        <w:kinsoku/>
        <w:overflowPunct w:val="0"/>
        <w:spacing w:line="560" w:lineRule="exact"/>
        <w:ind w:firstLine="649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二、竞标文件的编制</w:t>
      </w:r>
    </w:p>
    <w:p w14:paraId="1609A429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（七）竞标文件的编制要求</w:t>
      </w:r>
    </w:p>
    <w:p w14:paraId="0AEB7943" w14:textId="77777777" w:rsidR="009037CA" w:rsidRDefault="00000000">
      <w:pPr>
        <w:widowControl w:val="0"/>
        <w:kinsoku/>
        <w:overflowPunct w:val="0"/>
        <w:spacing w:line="560" w:lineRule="exact"/>
        <w:ind w:left="5" w:firstLine="66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、竞标人应仔细阅读“谈判文件”的所有内容，按“谈判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文件”的要求编制“竞标文件”，并保证所提供的全部资料的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真实性、完整性及有效性，以使其投标对“谈判文件”作出实质性响应。否则，可能被拒绝。</w:t>
      </w:r>
    </w:p>
    <w:p w14:paraId="0697B3F1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、竞标人提交的投标文件应使用中文。</w:t>
      </w:r>
    </w:p>
    <w:p w14:paraId="04DEEBA9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、竞标文件所使用的度量衡单位，除技术性能中另有规定</w:t>
      </w:r>
    </w:p>
    <w:p w14:paraId="77037454" w14:textId="77777777" w:rsidR="009037CA" w:rsidRDefault="00000000">
      <w:pPr>
        <w:widowControl w:val="0"/>
        <w:kinsoku/>
        <w:overflowPunct w:val="0"/>
        <w:spacing w:line="560" w:lineRule="exact"/>
        <w:ind w:firstLine="1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外，一律使用公制计量单位。</w:t>
      </w:r>
    </w:p>
    <w:p w14:paraId="5A92B4B9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（八）响应性竞标文件构成</w:t>
      </w:r>
    </w:p>
    <w:p w14:paraId="492C00F0" w14:textId="77777777" w:rsidR="009037CA" w:rsidRDefault="00000000">
      <w:pPr>
        <w:widowControl w:val="0"/>
        <w:kinsoku/>
        <w:overflowPunct w:val="0"/>
        <w:spacing w:line="560" w:lineRule="exact"/>
        <w:ind w:left="17" w:right="2" w:firstLine="63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响应性文件应采用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A4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规格纸编制并装订成册，主要包含以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下几个部分内容：</w:t>
      </w:r>
    </w:p>
    <w:p w14:paraId="382CC7F6" w14:textId="77777777" w:rsidR="009037CA" w:rsidRDefault="00000000">
      <w:pPr>
        <w:widowControl w:val="0"/>
        <w:kinsoku/>
        <w:overflowPunct w:val="0"/>
        <w:spacing w:line="560" w:lineRule="exact"/>
        <w:ind w:firstLine="66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、商务部分，主要包括谈判申请及声明（附件一）、营业执照（复印件）</w:t>
      </w:r>
      <w:r>
        <w:rPr>
          <w:rFonts w:ascii="Times New Roman" w:eastAsia="仿宋_GB2312" w:hAnsi="Times New Roman" w:cs="仿宋_GB2312" w:hint="eastAsia"/>
          <w:spacing w:val="8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、资质证书（复印件）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、人员资质证书（复印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件）</w:t>
      </w:r>
      <w:r>
        <w:rPr>
          <w:rFonts w:ascii="Times New Roman" w:eastAsia="仿宋_GB2312" w:hAnsi="Times New Roman" w:cs="仿宋_GB2312" w:hint="eastAsia"/>
          <w:spacing w:val="4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、法人代表授权委托书（原件，格式见附件二）、</w:t>
      </w:r>
      <w:r>
        <w:rPr>
          <w:rFonts w:ascii="Times New Roman" w:eastAsia="仿宋_GB2312" w:hAnsi="Times New Roman" w:cs="仿宋_GB2312" w:hint="eastAsia"/>
          <w:spacing w:val="-9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以往业</w:t>
      </w:r>
      <w:r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lastRenderedPageBreak/>
        <w:t>绩证明（提供合同复印件，原件备查）</w:t>
      </w:r>
      <w:r>
        <w:rPr>
          <w:rFonts w:ascii="Times New Roman" w:eastAsia="仿宋_GB2312" w:hAnsi="Times New Roman" w:cs="仿宋_GB2312" w:hint="eastAsia"/>
          <w:spacing w:val="2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、其它资信证明等。</w:t>
      </w:r>
    </w:p>
    <w:p w14:paraId="28FFFADD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、报价部分，包括报检测数和完成质量。</w:t>
      </w:r>
    </w:p>
    <w:p w14:paraId="7F47C999" w14:textId="77777777" w:rsidR="009037CA" w:rsidRDefault="00000000">
      <w:pPr>
        <w:widowControl w:val="0"/>
        <w:kinsoku/>
        <w:overflowPunct w:val="0"/>
        <w:spacing w:line="560" w:lineRule="exact"/>
        <w:ind w:left="48" w:right="5" w:firstLine="59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、技术部分，包括技术条件和人员力量，组织实施方案等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内容。</w:t>
      </w:r>
    </w:p>
    <w:p w14:paraId="000DE035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、谈判投标人认为有必要提供的其它材料。</w:t>
      </w:r>
    </w:p>
    <w:p w14:paraId="2F5EFAD7" w14:textId="77777777" w:rsidR="009037CA" w:rsidRDefault="00000000">
      <w:pPr>
        <w:widowControl w:val="0"/>
        <w:kinsoku/>
        <w:overflowPunct w:val="0"/>
        <w:spacing w:line="560" w:lineRule="exact"/>
        <w:ind w:left="1" w:firstLine="65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9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注：以上材料须加盖单位公章，竞标人应将投标文件按上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述顺序装订成册。</w:t>
      </w:r>
    </w:p>
    <w:p w14:paraId="69C9DCAD" w14:textId="77777777" w:rsidR="009037CA" w:rsidRDefault="00000000">
      <w:pPr>
        <w:widowControl w:val="0"/>
        <w:kinsoku/>
        <w:overflowPunct w:val="0"/>
        <w:spacing w:line="560" w:lineRule="exact"/>
        <w:ind w:left="3" w:firstLine="66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除特别说明外，全套投标文件的书面部分均使用</w:t>
      </w:r>
      <w:r>
        <w:rPr>
          <w:rFonts w:ascii="Times New Roman" w:eastAsia="仿宋_GB2312" w:hAnsi="Times New Roman" w:cs="仿宋_GB2312" w:hint="eastAsia"/>
          <w:b/>
          <w:bCs/>
          <w:spacing w:val="4"/>
          <w:sz w:val="32"/>
          <w:szCs w:val="32"/>
          <w:u w:val="single"/>
        </w:rPr>
        <w:t>A4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规格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纸张无线胶装方式装订，不得采用活页夹等可随时拆换的方式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:u w:val="single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装订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0023C6C6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（九）竞标文件格式</w:t>
      </w:r>
    </w:p>
    <w:p w14:paraId="778D38F2" w14:textId="77777777" w:rsidR="009037CA" w:rsidRDefault="00000000">
      <w:pPr>
        <w:widowControl w:val="0"/>
        <w:kinsoku/>
        <w:overflowPunct w:val="0"/>
        <w:spacing w:line="560" w:lineRule="exact"/>
        <w:ind w:right="5" w:firstLine="65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16"/>
          <w:sz w:val="32"/>
          <w:szCs w:val="32"/>
        </w:rPr>
        <w:t>竞标投标人应按照上述竞标文件构成顺序编制《谈判文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件》，并按谈判文件中提供的格式填写竞标函、授权委托书、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谈判报价一览表等材料。</w:t>
      </w:r>
    </w:p>
    <w:p w14:paraId="7FCEA3C2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（十）竞标报价</w:t>
      </w:r>
    </w:p>
    <w:p w14:paraId="356D3DD7" w14:textId="77777777" w:rsidR="009037CA" w:rsidRDefault="00000000">
      <w:pPr>
        <w:widowControl w:val="0"/>
        <w:kinsoku/>
        <w:overflowPunct w:val="0"/>
        <w:spacing w:line="560" w:lineRule="exact"/>
        <w:ind w:left="20" w:right="5" w:firstLine="64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、本项目投标为一次投标。竞标人竞标文件中的标的作为</w:t>
      </w:r>
      <w:r>
        <w:rPr>
          <w:rFonts w:ascii="Times New Roman" w:eastAsia="仿宋_GB2312" w:hAnsi="Times New Roman" w:cs="仿宋_GB2312" w:hint="eastAsia"/>
          <w:spacing w:val="-14"/>
          <w:sz w:val="32"/>
          <w:szCs w:val="32"/>
        </w:rPr>
        <w:t>第一次报价，不公开；成交以最终报价为准。</w:t>
      </w:r>
    </w:p>
    <w:p w14:paraId="3AEA3E64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、竞标人报价时应充分考虑所有可能影响到报价的价格因</w:t>
      </w:r>
    </w:p>
    <w:p w14:paraId="476861A3" w14:textId="77777777" w:rsidR="009037CA" w:rsidRDefault="00000000">
      <w:pPr>
        <w:widowControl w:val="0"/>
        <w:kinsoku/>
        <w:overflowPunct w:val="0"/>
        <w:spacing w:line="560" w:lineRule="exact"/>
        <w:ind w:left="8" w:right="5" w:firstLine="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素，一旦评标结束最终成交，总价将包定，不予调整。如发生漏、缺、少项，都将被认为是成交人的报价让利行为，损失自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负。</w:t>
      </w:r>
    </w:p>
    <w:p w14:paraId="0A7685DB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pacing w:val="-1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（十一）竞标有效期</w:t>
      </w:r>
    </w:p>
    <w:p w14:paraId="7FF9DBA6" w14:textId="77777777" w:rsidR="009037CA" w:rsidRDefault="00000000">
      <w:pPr>
        <w:widowControl w:val="0"/>
        <w:kinsoku/>
        <w:overflowPunct w:val="0"/>
        <w:spacing w:line="560" w:lineRule="exact"/>
        <w:ind w:firstLineChars="200" w:firstLine="62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、竞标有效期为竞标人提交竞标文件截止之日起</w:t>
      </w:r>
      <w:r>
        <w:rPr>
          <w:rFonts w:ascii="Times New Roman" w:eastAsia="仿宋_GB2312" w:hAnsi="Times New Roman" w:cs="仿宋_GB2312" w:hint="eastAsia"/>
          <w:b/>
          <w:bCs/>
          <w:spacing w:val="-7"/>
          <w:sz w:val="32"/>
          <w:szCs w:val="32"/>
          <w:u w:val="single"/>
        </w:rPr>
        <w:t>60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天。</w:t>
      </w:r>
    </w:p>
    <w:p w14:paraId="2F6C7F3E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0"/>
          <w:pgSz w:w="11906" w:h="16839"/>
          <w:pgMar w:top="1587" w:right="1587" w:bottom="1587" w:left="1587" w:header="0" w:footer="0" w:gutter="0"/>
          <w:cols w:space="720"/>
        </w:sect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、在特殊情况下，招标人于原竞标有效期满之前，可向竞</w:t>
      </w:r>
    </w:p>
    <w:p w14:paraId="705A44D0" w14:textId="77777777" w:rsidR="009037CA" w:rsidRDefault="00000000">
      <w:pPr>
        <w:widowControl w:val="0"/>
        <w:kinsoku/>
        <w:overflowPunct w:val="0"/>
        <w:spacing w:line="560" w:lineRule="exact"/>
        <w:ind w:firstLine="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lastRenderedPageBreak/>
        <w:t>标人提出延长谈判有效期的要求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。</w:t>
      </w:r>
    </w:p>
    <w:p w14:paraId="520ED0DA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bookmarkStart w:id="5" w:name="_bookmark8"/>
      <w:bookmarkStart w:id="6" w:name="_bookmark9"/>
      <w:bookmarkEnd w:id="5"/>
      <w:bookmarkEnd w:id="6"/>
      <w:r>
        <w:rPr>
          <w:rFonts w:ascii="Times New Roman" w:eastAsia="仿宋_GB2312" w:hAnsi="Times New Roman" w:cs="仿宋_GB2312" w:hint="eastAsia"/>
          <w:spacing w:val="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（十二）竞标文件份数和签署</w:t>
      </w:r>
    </w:p>
    <w:p w14:paraId="1D6F2D9D" w14:textId="77777777" w:rsidR="009037CA" w:rsidRDefault="00000000">
      <w:pPr>
        <w:widowControl w:val="0"/>
        <w:kinsoku/>
        <w:overflowPunct w:val="0"/>
        <w:spacing w:line="560" w:lineRule="exact"/>
        <w:ind w:right="102" w:firstLine="66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、竞标人应严格按照投标人须知的要求准备竞标文件，每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份竞标文件封面显著处必须清楚地标明“正本”或“副本”字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样。一旦正本和副本不符，以正本为准，竞标文件包括：正本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一份，副本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  <w:u w:val="single"/>
        </w:rPr>
        <w:t>二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份。</w:t>
      </w:r>
    </w:p>
    <w:p w14:paraId="4D35A186" w14:textId="77777777" w:rsidR="009037CA" w:rsidRDefault="00000000">
      <w:pPr>
        <w:widowControl w:val="0"/>
        <w:kinsoku/>
        <w:overflowPunct w:val="0"/>
        <w:spacing w:line="560" w:lineRule="exact"/>
        <w:ind w:left="1" w:right="100"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、竞标文件的正本和副本均需打印，必须由竞标人法人代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表或经授权并对竞标人有约束力的代表签字。授权代表须有法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</w:rPr>
        <w:t>人代表以书面形式出具的“授权书”（见附件）附在竞标文件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中。</w:t>
      </w:r>
    </w:p>
    <w:p w14:paraId="1D826215" w14:textId="77777777" w:rsidR="009037CA" w:rsidRDefault="00000000">
      <w:pPr>
        <w:widowControl w:val="0"/>
        <w:kinsoku/>
        <w:overflowPunct w:val="0"/>
        <w:spacing w:line="560" w:lineRule="exact"/>
        <w:ind w:left="1"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、除竞标人对错处做必要修改外，竞标文件不得行间插字、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涂改或增删，必要的修改处必须有竞标单位法人代表或其授权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代表人签字并盖公章。</w:t>
      </w:r>
    </w:p>
    <w:p w14:paraId="2DF96F49" w14:textId="77777777" w:rsidR="009037CA" w:rsidRDefault="00000000">
      <w:pPr>
        <w:widowControl w:val="0"/>
        <w:kinsoku/>
        <w:overflowPunct w:val="0"/>
        <w:spacing w:line="560" w:lineRule="exact"/>
        <w:ind w:firstLine="650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三、竞标文件的递交</w:t>
      </w:r>
    </w:p>
    <w:p w14:paraId="552F0B13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（十三）</w:t>
      </w:r>
      <w:r>
        <w:rPr>
          <w:rFonts w:ascii="Times New Roman" w:eastAsia="仿宋_GB2312" w:hAnsi="Times New Roman" w:cs="仿宋_GB2312" w:hint="eastAsia"/>
          <w:spacing w:val="-19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竞标文件的密封和标记</w:t>
      </w:r>
    </w:p>
    <w:p w14:paraId="08C8C3A7" w14:textId="77777777" w:rsidR="009037CA" w:rsidRDefault="00000000">
      <w:pPr>
        <w:widowControl w:val="0"/>
        <w:kinsoku/>
        <w:overflowPunct w:val="0"/>
        <w:spacing w:line="560" w:lineRule="exact"/>
        <w:ind w:left="13" w:right="104" w:firstLine="65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、竞标人应将竞标文件书面部分的正本、副本分别密封，</w:t>
      </w:r>
      <w:r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并在每个密封袋上清楚地标明“正本”、“副本”；</w:t>
      </w:r>
    </w:p>
    <w:p w14:paraId="190698CA" w14:textId="77777777" w:rsidR="009037CA" w:rsidRDefault="00000000">
      <w:pPr>
        <w:widowControl w:val="0"/>
        <w:kinsoku/>
        <w:overflowPunct w:val="0"/>
        <w:spacing w:line="560" w:lineRule="exact"/>
        <w:ind w:left="47" w:right="102" w:firstLine="59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所有投标文件的密封袋的封口处均应加盖投标人印章或者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由委托代理人签章；</w:t>
      </w:r>
    </w:p>
    <w:p w14:paraId="2D203CEC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、密封件格式</w:t>
      </w:r>
    </w:p>
    <w:p w14:paraId="48CE04C6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(1)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密封件外层正面应注明招标人名称、竞标人名称、竞标</w:t>
      </w:r>
    </w:p>
    <w:p w14:paraId="2299EE02" w14:textId="77777777" w:rsidR="009037CA" w:rsidRDefault="00000000">
      <w:pPr>
        <w:widowControl w:val="0"/>
        <w:kinsoku/>
        <w:overflowPunct w:val="0"/>
        <w:spacing w:line="560" w:lineRule="exact"/>
        <w:ind w:left="18" w:right="102" w:hanging="1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项目名称、项目编号等字样；并在骑缝处加盖公章。因标注不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清而产生后果的由竞标人自负；</w:t>
      </w:r>
    </w:p>
    <w:p w14:paraId="064C808C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1"/>
          <w:pgSz w:w="11906" w:h="16839"/>
          <w:pgMar w:top="1587" w:right="1587" w:bottom="1587" w:left="1587" w:header="0" w:footer="0" w:gutter="0"/>
          <w:cols w:space="720"/>
        </w:sectPr>
      </w:pP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(2)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如果信封未按要求密封和加写标记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,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将作为无效竞标处</w:t>
      </w:r>
    </w:p>
    <w:p w14:paraId="3FEC28B7" w14:textId="77777777" w:rsidR="009037CA" w:rsidRDefault="00000000">
      <w:pPr>
        <w:widowControl w:val="0"/>
        <w:kinsoku/>
        <w:overflowPunct w:val="0"/>
        <w:spacing w:line="560" w:lineRule="exact"/>
        <w:ind w:firstLine="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lastRenderedPageBreak/>
        <w:t>理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,</w:t>
      </w:r>
      <w:r>
        <w:rPr>
          <w:rFonts w:ascii="Times New Roman" w:eastAsia="仿宋_GB2312" w:hAnsi="Times New Roman" w:cs="仿宋_GB2312" w:hint="eastAsia"/>
          <w:spacing w:val="-3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同时代理单位对误投或过早启封概不负责。</w:t>
      </w:r>
    </w:p>
    <w:p w14:paraId="61E2D49D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（十四）竞标文件递交截止日期及方式</w:t>
      </w:r>
    </w:p>
    <w:p w14:paraId="56036699" w14:textId="77777777" w:rsidR="009037CA" w:rsidRDefault="00000000">
      <w:pPr>
        <w:widowControl w:val="0"/>
        <w:kinsoku/>
        <w:overflowPunct w:val="0"/>
        <w:spacing w:line="560" w:lineRule="exact"/>
        <w:ind w:left="3" w:right="2" w:firstLine="64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所有竞标文件都必须在谈判文件规定的递交截止时间前送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达开标地点。</w:t>
      </w:r>
    </w:p>
    <w:p w14:paraId="5B83D412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（十五）迟交的竞标文件</w:t>
      </w:r>
    </w:p>
    <w:p w14:paraId="6B6BA43B" w14:textId="77777777" w:rsidR="009037CA" w:rsidRDefault="00000000">
      <w:pPr>
        <w:widowControl w:val="0"/>
        <w:kinsoku/>
        <w:overflowPunct w:val="0"/>
        <w:spacing w:line="560" w:lineRule="exact"/>
        <w:ind w:firstLine="65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原封退回在截止日期后收到的任何竞标文件。</w:t>
      </w:r>
    </w:p>
    <w:p w14:paraId="1B8868A4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（十六）竞标文件的修改和撤回</w:t>
      </w:r>
    </w:p>
    <w:p w14:paraId="5B232322" w14:textId="77777777" w:rsidR="009037CA" w:rsidRDefault="00000000">
      <w:pPr>
        <w:widowControl w:val="0"/>
        <w:kinsoku/>
        <w:overflowPunct w:val="0"/>
        <w:spacing w:line="560" w:lineRule="exact"/>
        <w:ind w:right="2" w:firstLine="64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在递交竞标文件截止时间之前，竞标投标人对所递交的竞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标文件可以补充、修改或者撤回，补充、修改的内容为竞标文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件的组成部分，对竞标投标人具有约束力。</w:t>
      </w:r>
    </w:p>
    <w:p w14:paraId="6E07BB19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四、无效标、废标条款</w:t>
      </w:r>
    </w:p>
    <w:p w14:paraId="39A18F91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（十七）无效竞标条款</w:t>
      </w:r>
    </w:p>
    <w:p w14:paraId="060D6D4B" w14:textId="77777777" w:rsidR="009037CA" w:rsidRDefault="00000000">
      <w:pPr>
        <w:widowControl w:val="0"/>
        <w:kinsoku/>
        <w:overflowPunct w:val="0"/>
        <w:spacing w:line="560" w:lineRule="exact"/>
        <w:ind w:firstLine="66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、竞标人资格不符合谈判文件规定或未按规定提交资质证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件原件的（缺项、漏项均做无效标处理</w:t>
      </w:r>
      <w:r>
        <w:rPr>
          <w:rFonts w:ascii="Times New Roman" w:eastAsia="仿宋_GB2312" w:hAnsi="Times New Roman" w:cs="仿宋_GB2312" w:hint="eastAsia"/>
          <w:spacing w:val="-75"/>
          <w:sz w:val="32"/>
          <w:szCs w:val="32"/>
        </w:rPr>
        <w:t>）；</w:t>
      </w:r>
    </w:p>
    <w:p w14:paraId="4C2691E3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、标书密封不符合谈判文件要求的；</w:t>
      </w:r>
    </w:p>
    <w:p w14:paraId="7EB7A1C7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、标书出现重大偏差，未对谈判文件进行实质性响应；</w:t>
      </w:r>
    </w:p>
    <w:p w14:paraId="65C65A35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、其它谈判小组认为有必要取消的竞标；</w:t>
      </w:r>
    </w:p>
    <w:p w14:paraId="057F9A78" w14:textId="77777777" w:rsidR="009037CA" w:rsidRDefault="00000000">
      <w:pPr>
        <w:widowControl w:val="0"/>
        <w:kinsoku/>
        <w:overflowPunct w:val="0"/>
        <w:spacing w:line="560" w:lineRule="exact"/>
        <w:ind w:firstLine="64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、竞标人不参加谈判仪式及质询事宜的；</w:t>
      </w:r>
    </w:p>
    <w:p w14:paraId="0B55A0B3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、法律、法规规定的其他情况；</w:t>
      </w:r>
    </w:p>
    <w:p w14:paraId="6F02A1DB" w14:textId="77777777" w:rsidR="009037CA" w:rsidRDefault="00000000">
      <w:pPr>
        <w:widowControl w:val="0"/>
        <w:kinsoku/>
        <w:overflowPunct w:val="0"/>
        <w:spacing w:line="560" w:lineRule="exact"/>
        <w:ind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、参与竞标人未按时到达开标会议现场的。</w:t>
      </w:r>
    </w:p>
    <w:p w14:paraId="53083C8D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（十八）废标条款</w:t>
      </w:r>
    </w:p>
    <w:p w14:paraId="7E07DFEF" w14:textId="77777777" w:rsidR="009037CA" w:rsidRDefault="00000000">
      <w:pPr>
        <w:widowControl w:val="0"/>
        <w:kinsoku/>
        <w:overflowPunct w:val="0"/>
        <w:spacing w:line="560" w:lineRule="exact"/>
        <w:ind w:firstLine="66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、出现影响招标公正的违法、违规行为的；</w:t>
      </w:r>
    </w:p>
    <w:p w14:paraId="0F26D78D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、竞标人的报价均超过了招标预算，招标人不能支付的；</w:t>
      </w:r>
    </w:p>
    <w:p w14:paraId="6027FC49" w14:textId="77777777" w:rsidR="009037CA" w:rsidRDefault="00000000">
      <w:pPr>
        <w:widowControl w:val="0"/>
        <w:kinsoku/>
        <w:overflowPunct w:val="0"/>
        <w:spacing w:line="560" w:lineRule="exact"/>
        <w:ind w:firstLine="645"/>
        <w:jc w:val="both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、因重大变故，招标任务取消的；</w:t>
      </w:r>
    </w:p>
    <w:p w14:paraId="790661F8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2"/>
          <w:pgSz w:w="11906" w:h="16839"/>
          <w:pgMar w:top="1587" w:right="1587" w:bottom="1587" w:left="1587" w:header="0" w:footer="0" w:gutter="0"/>
          <w:cols w:space="720"/>
        </w:sectPr>
      </w:pPr>
    </w:p>
    <w:p w14:paraId="04E9650D" w14:textId="77777777" w:rsidR="009037CA" w:rsidRDefault="00000000">
      <w:pPr>
        <w:widowControl w:val="0"/>
        <w:kinsoku/>
        <w:overflowPunct w:val="0"/>
        <w:spacing w:line="560" w:lineRule="exact"/>
        <w:ind w:firstLine="63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、如出现投标截止时间结束后参加投标的投标人不足三家</w:t>
      </w:r>
    </w:p>
    <w:p w14:paraId="08D6643D" w14:textId="77777777" w:rsidR="009037CA" w:rsidRDefault="00000000">
      <w:pPr>
        <w:widowControl w:val="0"/>
        <w:kinsoku/>
        <w:overflowPunct w:val="0"/>
        <w:spacing w:line="560" w:lineRule="exact"/>
        <w:ind w:firstLine="2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9"/>
          <w:sz w:val="32"/>
          <w:szCs w:val="32"/>
        </w:rPr>
        <w:t>的，按照以下原则处理：</w:t>
      </w:r>
      <w:r>
        <w:rPr>
          <w:rFonts w:ascii="Times New Roman" w:eastAsia="仿宋_GB2312" w:hAnsi="Times New Roman" w:cs="仿宋_GB2312" w:hint="eastAsia"/>
          <w:spacing w:val="-19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重新招标。</w:t>
      </w:r>
    </w:p>
    <w:p w14:paraId="23D03AB3" w14:textId="77777777" w:rsidR="009037CA" w:rsidRDefault="00000000">
      <w:pPr>
        <w:widowControl w:val="0"/>
        <w:kinsoku/>
        <w:overflowPunct w:val="0"/>
        <w:spacing w:line="560" w:lineRule="exact"/>
        <w:ind w:right="96" w:firstLine="64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在评标期间，</w:t>
      </w:r>
      <w:r>
        <w:rPr>
          <w:rFonts w:ascii="Times New Roman" w:eastAsia="仿宋_GB2312" w:hAnsi="Times New Roman" w:cs="仿宋_GB2312" w:hint="eastAsia"/>
          <w:spacing w:val="-8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出现符合专业条件的投标人或者对招标文件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做出实质响应的投标人不足三家情形的，参照执行。</w:t>
      </w:r>
    </w:p>
    <w:p w14:paraId="0668A3E5" w14:textId="77777777" w:rsidR="009037CA" w:rsidRDefault="00000000">
      <w:pPr>
        <w:widowControl w:val="0"/>
        <w:kinsoku/>
        <w:overflowPunct w:val="0"/>
        <w:spacing w:line="560" w:lineRule="exact"/>
        <w:ind w:firstLine="630"/>
        <w:jc w:val="both"/>
        <w:rPr>
          <w:rFonts w:ascii="Times New Roman" w:eastAsia="仿宋_GB2312" w:hAnsi="Times New Roman" w:cs="仿宋_GB2312"/>
          <w:sz w:val="32"/>
          <w:szCs w:val="32"/>
        </w:rPr>
      </w:pPr>
      <w:bookmarkStart w:id="7" w:name="_bookmark10"/>
      <w:bookmarkEnd w:id="7"/>
      <w:r>
        <w:rPr>
          <w:rFonts w:ascii="Times New Roman" w:eastAsia="仿宋_GB2312" w:hAnsi="Times New Roman" w:cs="仿宋_GB2312" w:hint="eastAsia"/>
          <w:spacing w:val="-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（十九）取消成交候选人资格条款</w:t>
      </w:r>
    </w:p>
    <w:p w14:paraId="77644AE0" w14:textId="77777777" w:rsidR="009037CA" w:rsidRDefault="00000000">
      <w:pPr>
        <w:widowControl w:val="0"/>
        <w:kinsoku/>
        <w:overflowPunct w:val="0"/>
        <w:spacing w:line="560" w:lineRule="exact"/>
        <w:ind w:firstLine="66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、提供虚假材料谋取成交的；</w:t>
      </w:r>
    </w:p>
    <w:p w14:paraId="5D99668A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、采取不正当手段诋毁、排挤其他投标人的；</w:t>
      </w:r>
    </w:p>
    <w:p w14:paraId="60FF9D03" w14:textId="77777777" w:rsidR="009037CA" w:rsidRDefault="00000000">
      <w:pPr>
        <w:widowControl w:val="0"/>
        <w:kinsoku/>
        <w:overflowPunct w:val="0"/>
        <w:spacing w:line="560" w:lineRule="exact"/>
        <w:ind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、与招标人、其他投标人或者招标代理机构恶意串通的；</w:t>
      </w:r>
    </w:p>
    <w:p w14:paraId="493776F9" w14:textId="77777777" w:rsidR="009037CA" w:rsidRDefault="00000000">
      <w:pPr>
        <w:widowControl w:val="0"/>
        <w:kinsoku/>
        <w:overflowPunct w:val="0"/>
        <w:spacing w:line="560" w:lineRule="exact"/>
        <w:ind w:left="29" w:right="96" w:firstLine="60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、向招标人、招标代理机构行贿或者提供其他不正当利益</w:t>
      </w:r>
      <w:r>
        <w:rPr>
          <w:rFonts w:ascii="Times New Roman" w:eastAsia="仿宋_GB2312" w:hAnsi="Times New Roman" w:cs="仿宋_GB2312" w:hint="eastAsia"/>
          <w:spacing w:val="-21"/>
          <w:sz w:val="32"/>
          <w:szCs w:val="32"/>
        </w:rPr>
        <w:t>的；</w:t>
      </w:r>
    </w:p>
    <w:p w14:paraId="6FDC0419" w14:textId="77777777" w:rsidR="009037CA" w:rsidRDefault="00000000">
      <w:pPr>
        <w:widowControl w:val="0"/>
        <w:kinsoku/>
        <w:overflowPunct w:val="0"/>
        <w:spacing w:line="560" w:lineRule="exact"/>
        <w:ind w:firstLine="64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、法律、法规规定的其他情况。</w:t>
      </w:r>
    </w:p>
    <w:p w14:paraId="66962485" w14:textId="77777777" w:rsidR="009037CA" w:rsidRDefault="00000000">
      <w:pPr>
        <w:widowControl w:val="0"/>
        <w:kinsoku/>
        <w:overflowPunct w:val="0"/>
        <w:spacing w:line="560" w:lineRule="exact"/>
        <w:ind w:firstLine="651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五、评标程序及最终报价</w:t>
      </w:r>
    </w:p>
    <w:p w14:paraId="290402D2" w14:textId="77777777" w:rsidR="009037CA" w:rsidRDefault="00000000">
      <w:pPr>
        <w:widowControl w:val="0"/>
        <w:kinsoku/>
        <w:overflowPunct w:val="0"/>
        <w:spacing w:line="560" w:lineRule="exact"/>
        <w:ind w:firstLine="63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7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（二十）谈判仪式</w:t>
      </w:r>
    </w:p>
    <w:p w14:paraId="19ECF979" w14:textId="77777777" w:rsidR="009037CA" w:rsidRDefault="00000000">
      <w:pPr>
        <w:widowControl w:val="0"/>
        <w:kinsoku/>
        <w:overflowPunct w:val="0"/>
        <w:spacing w:line="560" w:lineRule="exact"/>
        <w:ind w:left="7" w:right="85" w:firstLine="66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、按招标文件规定的时间、地点组织竞标。招标人代表、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局机关纪委及有关工作人员参加。</w:t>
      </w:r>
    </w:p>
    <w:p w14:paraId="332B5FDD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、评标由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  <w:u w:val="single"/>
        </w:rPr>
        <w:t>绍兴市新型墙体材料推广中心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主持。</w:t>
      </w:r>
    </w:p>
    <w:p w14:paraId="22097103" w14:textId="77777777" w:rsidR="009037CA" w:rsidRDefault="00000000">
      <w:pPr>
        <w:widowControl w:val="0"/>
        <w:kinsoku/>
        <w:overflowPunct w:val="0"/>
        <w:spacing w:line="560" w:lineRule="exact"/>
        <w:ind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、评标时，由绍兴市新墙材推广中心、局机关纪委检查投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标文件的密封情况、参与竞标人是否按时到达开标会议现场等。</w:t>
      </w:r>
    </w:p>
    <w:p w14:paraId="5F413DC1" w14:textId="77777777" w:rsidR="009037CA" w:rsidRDefault="00000000">
      <w:pPr>
        <w:widowControl w:val="0"/>
        <w:kinsoku/>
        <w:overflowPunct w:val="0"/>
        <w:spacing w:line="560" w:lineRule="exact"/>
        <w:ind w:firstLine="63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（二十一）评标小组</w:t>
      </w:r>
    </w:p>
    <w:p w14:paraId="64EB01C2" w14:textId="77777777" w:rsidR="009037CA" w:rsidRDefault="00000000">
      <w:pPr>
        <w:widowControl w:val="0"/>
        <w:kinsoku/>
        <w:overflowPunct w:val="0"/>
        <w:spacing w:line="560" w:lineRule="exact"/>
        <w:ind w:left="2" w:right="96" w:firstLine="63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根据本项目的特点，在局机关纪委现场监督下，市新墙中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>心工作人员组成评标小组。评标小组将在局机关纪委的监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督下独立完成评标工作，负责对竞标文件进行审查、质疑、评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审、推选成交候选人。</w:t>
      </w:r>
    </w:p>
    <w:p w14:paraId="26AF57DB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3"/>
          <w:pgSz w:w="11906" w:h="16839"/>
          <w:pgMar w:top="1587" w:right="1587" w:bottom="1587" w:left="1587" w:header="0" w:footer="1445" w:gutter="0"/>
          <w:cols w:space="720"/>
        </w:sectPr>
      </w:pPr>
    </w:p>
    <w:p w14:paraId="2FCA2102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（二十二）谈判原则</w:t>
      </w:r>
    </w:p>
    <w:p w14:paraId="78612942" w14:textId="77777777" w:rsidR="009037CA" w:rsidRDefault="00000000">
      <w:pPr>
        <w:widowControl w:val="0"/>
        <w:kinsoku/>
        <w:overflowPunct w:val="0"/>
        <w:spacing w:line="560" w:lineRule="exact"/>
        <w:ind w:left="1" w:right="102" w:firstLine="66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“公开、公平、公正、择优、效益”为本次评标的基本原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则，评标小组将按照这一原则的要求，公正、平等地对待各竞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标人。</w:t>
      </w:r>
    </w:p>
    <w:p w14:paraId="4278B985" w14:textId="77777777" w:rsidR="009037CA" w:rsidRDefault="00000000">
      <w:pPr>
        <w:widowControl w:val="0"/>
        <w:kinsoku/>
        <w:overflowPunct w:val="0"/>
        <w:spacing w:line="560" w:lineRule="exact"/>
        <w:ind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（二十三）评标程序</w:t>
      </w:r>
    </w:p>
    <w:p w14:paraId="2C71F690" w14:textId="77777777" w:rsidR="009037CA" w:rsidRDefault="00000000">
      <w:pPr>
        <w:widowControl w:val="0"/>
        <w:kinsoku/>
        <w:overflowPunct w:val="0"/>
        <w:spacing w:line="560" w:lineRule="exact"/>
        <w:ind w:left="11" w:right="102" w:firstLine="65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、首先对各竞标文件进行资格性审查和符合性审查，未通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过审查的为无效标。</w:t>
      </w:r>
    </w:p>
    <w:p w14:paraId="2B0CC496" w14:textId="77777777" w:rsidR="009037CA" w:rsidRDefault="00000000">
      <w:pPr>
        <w:widowControl w:val="0"/>
        <w:kinsoku/>
        <w:overflowPunct w:val="0"/>
        <w:spacing w:line="560" w:lineRule="exact"/>
        <w:ind w:firstLine="64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⑴资格性检查：评标小组将根据法律法规和谈判文件的规</w:t>
      </w:r>
    </w:p>
    <w:p w14:paraId="23DE72E7" w14:textId="77777777" w:rsidR="009037CA" w:rsidRDefault="00000000">
      <w:pPr>
        <w:widowControl w:val="0"/>
        <w:kinsoku/>
        <w:overflowPunct w:val="0"/>
        <w:spacing w:line="560" w:lineRule="exact"/>
        <w:ind w:left="15" w:right="102" w:hanging="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定，对竞标文件的资格证明文件等进行审查，以确定投标人是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否具备竞争性谈判资格。</w:t>
      </w:r>
    </w:p>
    <w:p w14:paraId="27EADB8A" w14:textId="77777777" w:rsidR="009037CA" w:rsidRDefault="00000000">
      <w:pPr>
        <w:widowControl w:val="0"/>
        <w:kinsoku/>
        <w:overflowPunct w:val="0"/>
        <w:spacing w:line="560" w:lineRule="exact"/>
        <w:ind w:left="8" w:firstLine="63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⑵符合性检查：依据招标文件的规定，从竞标文件的有效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性、完整性和对谈判文件的响应程度进行审查，以确定是否对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招标文件的要求作出了实质性的响应，对存在重大偏离的竞标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文件将被拒绝。所谓重大偏离是指竞标人竞标文件中所述质量、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规格、数量、交货期等明显不能满足谈判文件要求。重大偏离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的认定须经竞争性评标小组三分之二以上同意。</w:t>
      </w:r>
    </w:p>
    <w:p w14:paraId="77F50BE1" w14:textId="77777777" w:rsidR="009037CA" w:rsidRDefault="00000000">
      <w:pPr>
        <w:widowControl w:val="0"/>
        <w:kinsoku/>
        <w:overflowPunct w:val="0"/>
        <w:spacing w:line="560" w:lineRule="exact"/>
        <w:ind w:right="100"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、评标小组判断“竞标文件”的响应性，仅基于“竞标文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件”本身而不靠外部证据。谈判小组将拒绝被确定为非实质性响应的投标人。投标人不能通过修正或撤销不符之处，而使其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成为实质性响应。</w:t>
      </w:r>
    </w:p>
    <w:p w14:paraId="0ED5B346" w14:textId="77777777" w:rsidR="009037CA" w:rsidRDefault="00000000">
      <w:pPr>
        <w:widowControl w:val="0"/>
        <w:kinsoku/>
        <w:overflowPunct w:val="0"/>
        <w:spacing w:line="560" w:lineRule="exact"/>
        <w:ind w:left="11" w:right="102" w:firstLine="63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、评标小组根据招标文件要求，讨论、通过谈判工作流程和谈判要点。</w:t>
      </w:r>
    </w:p>
    <w:p w14:paraId="374B33B6" w14:textId="77777777" w:rsidR="009037CA" w:rsidRDefault="00000000">
      <w:pPr>
        <w:widowControl w:val="0"/>
        <w:kinsoku/>
        <w:overflowPunct w:val="0"/>
        <w:spacing w:line="560" w:lineRule="exact"/>
        <w:ind w:firstLine="63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、如确需有，评标小组可与各个有效竞标人分别进行谈判。</w:t>
      </w:r>
    </w:p>
    <w:p w14:paraId="5B0B9832" w14:textId="77777777" w:rsidR="009037CA" w:rsidRDefault="00000000">
      <w:pPr>
        <w:widowControl w:val="0"/>
        <w:kinsoku/>
        <w:overflowPunct w:val="0"/>
        <w:spacing w:line="560" w:lineRule="exact"/>
        <w:ind w:firstLine="64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、招标文件有较大变动的，评标小组将以书面形式通知所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有参加谈判的竞标人。</w:t>
      </w:r>
    </w:p>
    <w:p w14:paraId="66DA9027" w14:textId="77777777" w:rsidR="009037CA" w:rsidRDefault="00000000">
      <w:pPr>
        <w:widowControl w:val="0"/>
        <w:kinsoku/>
        <w:overflowPunct w:val="0"/>
        <w:spacing w:line="560" w:lineRule="exact"/>
        <w:ind w:firstLine="62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5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（二十四）最终报价</w:t>
      </w:r>
    </w:p>
    <w:p w14:paraId="69D907C6" w14:textId="77777777" w:rsidR="009037CA" w:rsidRDefault="00000000">
      <w:pPr>
        <w:widowControl w:val="0"/>
        <w:kinsoku/>
        <w:overflowPunct w:val="0"/>
        <w:spacing w:line="560" w:lineRule="exact"/>
        <w:ind w:left="42" w:right="96" w:firstLine="60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招标结束后评标小组将要求所有有效标竞标人在规定时间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内确定最终报价及服务承诺。</w:t>
      </w:r>
    </w:p>
    <w:p w14:paraId="460C2E71" w14:textId="77777777" w:rsidR="009037CA" w:rsidRDefault="00000000">
      <w:pPr>
        <w:widowControl w:val="0"/>
        <w:kinsoku/>
        <w:overflowPunct w:val="0"/>
        <w:spacing w:line="560" w:lineRule="exact"/>
        <w:ind w:firstLine="62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6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（二十五）比较与评价</w:t>
      </w:r>
    </w:p>
    <w:p w14:paraId="5C5E7406" w14:textId="77777777" w:rsidR="009037CA" w:rsidRDefault="00000000">
      <w:pPr>
        <w:widowControl w:val="0"/>
        <w:kinsoku/>
        <w:overflowPunct w:val="0"/>
        <w:spacing w:line="560" w:lineRule="exact"/>
        <w:ind w:left="1" w:right="96" w:firstLine="66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、评标小组将按谈判文件中规定的评标方法和标准，仅对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在实质上响应谈判文件要求的竞标文件进行评估和比较。</w:t>
      </w:r>
    </w:p>
    <w:p w14:paraId="2E95F541" w14:textId="77777777" w:rsidR="009037CA" w:rsidRDefault="00000000">
      <w:pPr>
        <w:widowControl w:val="0"/>
        <w:kinsoku/>
        <w:overflowPunct w:val="0"/>
        <w:spacing w:line="560" w:lineRule="exact"/>
        <w:ind w:left="1" w:right="96"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、推荐成交候选人名单。选择最优条件的竞标人为成交候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选投标人。</w:t>
      </w:r>
    </w:p>
    <w:p w14:paraId="49EE87BE" w14:textId="77777777" w:rsidR="009037CA" w:rsidRDefault="00000000">
      <w:pPr>
        <w:widowControl w:val="0"/>
        <w:kinsoku/>
        <w:overflowPunct w:val="0"/>
        <w:spacing w:line="560" w:lineRule="exact"/>
        <w:ind w:firstLine="62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0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（二十六）谈判过程保密</w:t>
      </w:r>
    </w:p>
    <w:p w14:paraId="5EDA68A7" w14:textId="77777777" w:rsidR="009037CA" w:rsidRDefault="00000000">
      <w:pPr>
        <w:widowControl w:val="0"/>
        <w:kinsoku/>
        <w:overflowPunct w:val="0"/>
        <w:spacing w:line="560" w:lineRule="exact"/>
        <w:ind w:right="96" w:firstLine="66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、在宣布成交结果之前，凡属于审查、澄清、评价、比较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谈判文件等有关信息，相关当事人均不得泄露给任何谈判投标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人或与谈判工作无关的人员。</w:t>
      </w:r>
    </w:p>
    <w:p w14:paraId="7BEDA655" w14:textId="77777777" w:rsidR="009037CA" w:rsidRDefault="00000000">
      <w:pPr>
        <w:widowControl w:val="0"/>
        <w:kinsoku/>
        <w:overflowPunct w:val="0"/>
        <w:spacing w:line="560" w:lineRule="exact"/>
        <w:ind w:left="11" w:right="96" w:firstLine="62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、竞标投标人不得探听上述信息，不得以任何行为影响谈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判过程，否则其竞标文件将被作为无效竞标文件。</w:t>
      </w:r>
    </w:p>
    <w:p w14:paraId="6712F8A6" w14:textId="77777777" w:rsidR="009037CA" w:rsidRDefault="00000000">
      <w:pPr>
        <w:widowControl w:val="0"/>
        <w:kinsoku/>
        <w:overflowPunct w:val="0"/>
        <w:spacing w:line="560" w:lineRule="exact"/>
        <w:ind w:firstLine="63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12"/>
          <w:sz w:val="32"/>
          <w:szCs w:val="32"/>
        </w:rPr>
        <w:t>、在谈判期间，将有专门工作人员与竞标投标人进行联络。</w:t>
      </w:r>
    </w:p>
    <w:p w14:paraId="5DD9D630" w14:textId="77777777" w:rsidR="009037CA" w:rsidRDefault="00000000">
      <w:pPr>
        <w:widowControl w:val="0"/>
        <w:kinsoku/>
        <w:overflowPunct w:val="0"/>
        <w:spacing w:line="560" w:lineRule="exact"/>
        <w:ind w:left="3" w:right="96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、谈判小组不向未成交的竞标投标人解释未成交原因，也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不对谈判过程中的细节问题进行公布。</w:t>
      </w:r>
    </w:p>
    <w:p w14:paraId="08FAE022" w14:textId="77777777" w:rsidR="009037CA" w:rsidRDefault="00000000">
      <w:pPr>
        <w:widowControl w:val="0"/>
        <w:kinsoku/>
        <w:overflowPunct w:val="0"/>
        <w:spacing w:line="560" w:lineRule="exact"/>
        <w:ind w:firstLine="648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5"/>
          <w:sz w:val="32"/>
          <w:szCs w:val="32"/>
        </w:rPr>
        <w:t>六、评分标准</w:t>
      </w:r>
    </w:p>
    <w:p w14:paraId="1B753306" w14:textId="77777777" w:rsidR="009037CA" w:rsidRDefault="00000000">
      <w:pPr>
        <w:widowControl w:val="0"/>
        <w:kinsoku/>
        <w:overflowPunct w:val="0"/>
        <w:spacing w:line="560" w:lineRule="exact"/>
        <w:ind w:firstLine="62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8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（三十）评标办法</w:t>
      </w:r>
    </w:p>
    <w:p w14:paraId="7A332945" w14:textId="77777777" w:rsidR="009037CA" w:rsidRDefault="00000000">
      <w:pPr>
        <w:widowControl w:val="0"/>
        <w:kinsoku/>
        <w:overflowPunct w:val="0"/>
        <w:spacing w:line="560" w:lineRule="exact"/>
        <w:ind w:left="6" w:right="96" w:firstLine="63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>评标委员会严格按照谈判文件规定的标准和要求，对各有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效投标人的投标文件进行评审，以最优条件确定中选人。</w:t>
      </w:r>
    </w:p>
    <w:p w14:paraId="17C32FD5" w14:textId="77777777" w:rsidR="009037CA" w:rsidRDefault="00000000">
      <w:pPr>
        <w:widowControl w:val="0"/>
        <w:kinsoku/>
        <w:overflowPunct w:val="0"/>
        <w:spacing w:line="560" w:lineRule="exact"/>
        <w:ind w:firstLine="636"/>
        <w:jc w:val="both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2"/>
          <w:sz w:val="32"/>
          <w:szCs w:val="32"/>
        </w:rPr>
        <w:lastRenderedPageBreak/>
        <w:t>七、合同授予</w:t>
      </w:r>
    </w:p>
    <w:p w14:paraId="360ECA48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、发包人向成交承包商发出承包通知书，该通知书将是合</w:t>
      </w:r>
      <w:r>
        <w:rPr>
          <w:rFonts w:ascii="Times New Roman" w:eastAsia="仿宋_GB2312" w:hAnsi="Times New Roman" w:cs="仿宋_GB2312" w:hint="eastAsia"/>
          <w:spacing w:val="-7"/>
          <w:sz w:val="32"/>
          <w:szCs w:val="32"/>
        </w:rPr>
        <w:t>同的组成部分。</w:t>
      </w:r>
    </w:p>
    <w:p w14:paraId="70730611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、成交承包商应按承包通知书规定的时间、地点与发包人签订书面合同。</w:t>
      </w:r>
    </w:p>
    <w:p w14:paraId="07BCB92F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、合同主要条款</w:t>
      </w:r>
    </w:p>
    <w:p w14:paraId="6E18EF0D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3.1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、服务内容</w:t>
      </w:r>
    </w:p>
    <w:p w14:paraId="4D97C1A7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3.2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、期限：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日止。</w:t>
      </w:r>
    </w:p>
    <w:p w14:paraId="51ED0E4A" w14:textId="77777777" w:rsidR="009037CA" w:rsidRDefault="00000000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3.3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、付款方式的要求：双方签订合同后预付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万元整，完成报告和总结后结清余款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4.5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万元。</w:t>
      </w:r>
    </w:p>
    <w:p w14:paraId="0E4A18EF" w14:textId="77777777" w:rsidR="009037CA" w:rsidRDefault="009037CA">
      <w:pPr>
        <w:widowControl w:val="0"/>
        <w:kinsoku/>
        <w:overflowPunct w:val="0"/>
        <w:spacing w:line="560" w:lineRule="exact"/>
        <w:ind w:firstLine="663"/>
        <w:jc w:val="both"/>
        <w:rPr>
          <w:rFonts w:ascii="Times New Roman" w:eastAsia="仿宋_GB2312" w:hAnsi="Times New Roman" w:cs="仿宋_GB2312"/>
          <w:spacing w:val="-5"/>
          <w:sz w:val="32"/>
          <w:szCs w:val="32"/>
        </w:rPr>
        <w:sectPr w:rsidR="009037CA">
          <w:footerReference w:type="default" r:id="rId14"/>
          <w:pgSz w:w="11906" w:h="16839"/>
          <w:pgMar w:top="1587" w:right="1587" w:bottom="1587" w:left="1587" w:header="0" w:footer="1448" w:gutter="0"/>
          <w:cols w:space="720"/>
        </w:sectPr>
      </w:pPr>
    </w:p>
    <w:p w14:paraId="4BAB3974" w14:textId="77777777" w:rsidR="009037CA" w:rsidRDefault="00000000">
      <w:pPr>
        <w:widowControl w:val="0"/>
        <w:kinsoku/>
        <w:overflowPunct w:val="0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八、附件</w:t>
      </w:r>
    </w:p>
    <w:p w14:paraId="02C7EC90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黑体" w:eastAsia="黑体" w:hAnsi="黑体" w:cs="黑体"/>
        </w:rPr>
      </w:pPr>
    </w:p>
    <w:p w14:paraId="4ACB067C" w14:textId="77777777" w:rsidR="009037CA" w:rsidRDefault="009037CA">
      <w:pPr>
        <w:widowControl w:val="0"/>
        <w:kinsoku/>
        <w:overflowPunct w:val="0"/>
        <w:spacing w:line="560" w:lineRule="exact"/>
        <w:ind w:firstLine="17"/>
        <w:jc w:val="both"/>
        <w:rPr>
          <w:rFonts w:ascii="黑体" w:eastAsia="黑体" w:hAnsi="黑体" w:cs="黑体"/>
          <w:spacing w:val="-8"/>
          <w:sz w:val="32"/>
          <w:szCs w:val="32"/>
        </w:rPr>
      </w:pPr>
    </w:p>
    <w:p w14:paraId="69C4A966" w14:textId="77777777" w:rsidR="009037CA" w:rsidRDefault="00000000">
      <w:pPr>
        <w:widowControl w:val="0"/>
        <w:kinsoku/>
        <w:overflowPunct w:val="0"/>
        <w:spacing w:line="560" w:lineRule="exact"/>
        <w:ind w:firstLine="17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附件一：</w:t>
      </w:r>
    </w:p>
    <w:p w14:paraId="38A3A38B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</w:pPr>
    </w:p>
    <w:p w14:paraId="78C5DE24" w14:textId="77777777" w:rsidR="009037CA" w:rsidRDefault="00000000">
      <w:pPr>
        <w:widowControl w:val="0"/>
        <w:kinsoku/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44"/>
          <w:szCs w:val="44"/>
        </w:rPr>
        <w:t>谈判申请及声明</w:t>
      </w:r>
    </w:p>
    <w:p w14:paraId="59E7F254" w14:textId="77777777" w:rsidR="009037CA" w:rsidRDefault="009037CA">
      <w:pPr>
        <w:widowControl w:val="0"/>
        <w:kinsoku/>
        <w:overflowPunct w:val="0"/>
        <w:spacing w:line="560" w:lineRule="exact"/>
        <w:jc w:val="both"/>
        <w:rPr>
          <w:rFonts w:ascii="Times New Roman" w:eastAsia="仿宋_GB2312" w:hAnsi="Times New Roman" w:cs="仿宋_GB2312"/>
        </w:rPr>
      </w:pPr>
    </w:p>
    <w:p w14:paraId="3248660B" w14:textId="77777777" w:rsidR="009037CA" w:rsidRDefault="00000000">
      <w:pPr>
        <w:widowControl w:val="0"/>
        <w:kinsoku/>
        <w:overflowPunct w:val="0"/>
        <w:spacing w:line="560" w:lineRule="exact"/>
        <w:ind w:firstLine="1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31"/>
          <w:sz w:val="32"/>
          <w:szCs w:val="32"/>
        </w:rPr>
        <w:t>致</w:t>
      </w:r>
      <w:r>
        <w:rPr>
          <w:rFonts w:ascii="Times New Roman" w:eastAsia="仿宋_GB2312" w:hAnsi="Times New Roman" w:cs="仿宋_GB2312" w:hint="eastAsia"/>
          <w:spacing w:val="-134"/>
          <w:w w:val="93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spacing w:val="-134"/>
          <w:w w:val="93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31"/>
          <w:sz w:val="32"/>
          <w:szCs w:val="32"/>
        </w:rPr>
        <w:t>单位）</w:t>
      </w:r>
    </w:p>
    <w:p w14:paraId="1E7F928F" w14:textId="77777777" w:rsidR="009037CA" w:rsidRDefault="00000000">
      <w:pPr>
        <w:widowControl w:val="0"/>
        <w:kinsoku/>
        <w:overflowPunct w:val="0"/>
        <w:spacing w:line="560" w:lineRule="exact"/>
        <w:ind w:left="9" w:right="88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根据贵方项目编号</w:t>
      </w:r>
      <w:r>
        <w:rPr>
          <w:rFonts w:ascii="Times New Roman" w:eastAsia="仿宋_GB2312" w:hAnsi="Times New Roman" w:cs="仿宋_GB2312" w:hint="eastAsia"/>
          <w:spacing w:val="8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的谈判文件，我方正式提交</w:t>
      </w: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响应性文件正本壹份，副本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份。</w:t>
      </w:r>
    </w:p>
    <w:p w14:paraId="1F263445" w14:textId="77777777" w:rsidR="009037CA" w:rsidRDefault="00000000">
      <w:pPr>
        <w:widowControl w:val="0"/>
        <w:kinsoku/>
        <w:overflowPunct w:val="0"/>
        <w:spacing w:line="560" w:lineRule="exact"/>
        <w:ind w:firstLine="64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据此函，签字人兹同意如下：</w:t>
      </w:r>
    </w:p>
    <w:p w14:paraId="17AFF703" w14:textId="77777777" w:rsidR="009037CA" w:rsidRDefault="00000000">
      <w:pPr>
        <w:widowControl w:val="0"/>
        <w:kinsoku/>
        <w:overflowPunct w:val="0"/>
        <w:spacing w:line="560" w:lineRule="exact"/>
        <w:ind w:firstLine="66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、总报价为（</w:t>
      </w:r>
      <w:r>
        <w:rPr>
          <w:rFonts w:ascii="Times New Roman" w:eastAsia="仿宋_GB2312" w:hAnsi="Times New Roman" w:cs="仿宋_GB2312" w:hint="eastAsia"/>
          <w:spacing w:val="-9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大写）</w:t>
      </w:r>
      <w:r>
        <w:rPr>
          <w:rFonts w:ascii="Times New Roman" w:eastAsia="仿宋_GB2312" w:hAnsi="Times New Roman" w:cs="仿宋_GB2312" w:hint="eastAsia"/>
          <w:spacing w:val="1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仿宋_GB2312" w:hint="eastAsia"/>
          <w:spacing w:val="-15"/>
          <w:w w:val="98"/>
          <w:sz w:val="32"/>
          <w:szCs w:val="32"/>
        </w:rPr>
        <w:t>元人民币。型式试验</w:t>
      </w:r>
    </w:p>
    <w:p w14:paraId="54A3ED8E" w14:textId="77777777" w:rsidR="009037CA" w:rsidRDefault="00000000">
      <w:pPr>
        <w:widowControl w:val="0"/>
        <w:kinsoku/>
        <w:overflowPunct w:val="0"/>
        <w:spacing w:line="560" w:lineRule="exact"/>
        <w:ind w:firstLine="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组数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组（含取样和样品运输）</w:t>
      </w:r>
      <w:r>
        <w:rPr>
          <w:rFonts w:ascii="Times New Roman" w:eastAsia="仿宋_GB2312" w:hAnsi="Times New Roman" w:cs="仿宋_GB2312" w:hint="eastAsia"/>
          <w:spacing w:val="-48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。</w:t>
      </w:r>
    </w:p>
    <w:p w14:paraId="2FDD34A8" w14:textId="77777777" w:rsidR="009037CA" w:rsidRDefault="00000000">
      <w:pPr>
        <w:widowControl w:val="0"/>
        <w:kinsoku/>
        <w:overflowPunct w:val="0"/>
        <w:spacing w:line="560" w:lineRule="exact"/>
        <w:ind w:left="3" w:right="86" w:firstLine="63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pacing w:val="-3"/>
          <w:sz w:val="32"/>
          <w:szCs w:val="32"/>
        </w:rPr>
        <w:t>、我们同意提供贵方可能要求的与本次谈判有关的任何证</w:t>
      </w:r>
      <w:r>
        <w:rPr>
          <w:rFonts w:ascii="Times New Roman" w:eastAsia="仿宋_GB2312" w:hAnsi="Times New Roman" w:cs="仿宋_GB2312" w:hint="eastAsia"/>
          <w:spacing w:val="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据或资料。</w:t>
      </w:r>
    </w:p>
    <w:p w14:paraId="5439E33A" w14:textId="77777777" w:rsidR="009037CA" w:rsidRDefault="00000000">
      <w:pPr>
        <w:widowControl w:val="0"/>
        <w:kinsoku/>
        <w:overflowPunct w:val="0"/>
        <w:spacing w:line="560" w:lineRule="exact"/>
        <w:ind w:left="13" w:right="89" w:firstLine="627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pacing w:val="-3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、一旦我方成交，我方承诺将根据谈判文件与贵方签订书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面合同，并严格履行合同义务。</w:t>
      </w:r>
    </w:p>
    <w:p w14:paraId="4BCF0BE0" w14:textId="77777777" w:rsidR="009037CA" w:rsidRDefault="00000000">
      <w:pPr>
        <w:widowControl w:val="0"/>
        <w:kinsoku/>
        <w:overflowPunct w:val="0"/>
        <w:spacing w:line="560" w:lineRule="exact"/>
        <w:ind w:left="7" w:right="88" w:firstLine="625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pacing w:val="-29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、我方指派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（姓名）</w:t>
      </w:r>
      <w:r>
        <w:rPr>
          <w:rFonts w:ascii="Times New Roman" w:eastAsia="仿宋_GB2312" w:hAnsi="Times New Roman" w:cs="仿宋_GB2312" w:hint="eastAsia"/>
          <w:spacing w:val="-3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1"/>
          <w:sz w:val="32"/>
          <w:szCs w:val="32"/>
        </w:rPr>
        <w:t>为代表，保证于承诺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的时间</w:t>
      </w:r>
      <w:r>
        <w:rPr>
          <w:rFonts w:ascii="Times New Roman" w:eastAsia="仿宋_GB2312" w:hAnsi="Times New Roman" w:cs="仿宋_GB2312" w:hint="eastAsia"/>
          <w:spacing w:val="14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pacing w:val="-2"/>
          <w:sz w:val="32"/>
          <w:szCs w:val="32"/>
        </w:rPr>
        <w:t>日前完成本次发包服务任务，并交付贵方报告</w:t>
      </w: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和总结。</w:t>
      </w:r>
    </w:p>
    <w:p w14:paraId="6107681D" w14:textId="77777777" w:rsidR="009037CA" w:rsidRDefault="00000000">
      <w:pPr>
        <w:widowControl w:val="0"/>
        <w:kinsoku/>
        <w:overflowPunct w:val="0"/>
        <w:spacing w:line="560" w:lineRule="exact"/>
        <w:ind w:firstLine="643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5"/>
          <w:pgSz w:w="11906" w:h="16839"/>
          <w:pgMar w:top="1587" w:right="1587" w:bottom="1587" w:left="1587" w:header="0" w:footer="1445" w:gutter="0"/>
          <w:cols w:space="720"/>
        </w:sectPr>
      </w:pP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pacing w:val="-33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5"/>
          <w:sz w:val="32"/>
          <w:szCs w:val="32"/>
        </w:rPr>
        <w:t>、我方决不提供虚假材料谋取成交，决不采取不正当手段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诋毁、排挤其他服务商，决不与发包人、其它服务商恶意串通，</w:t>
      </w:r>
      <w:r>
        <w:rPr>
          <w:rFonts w:ascii="Times New Roman" w:eastAsia="仿宋_GB2312" w:hAnsi="Times New Roman" w:cs="仿宋_GB2312" w:hint="eastAsia"/>
          <w:spacing w:val="1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决不向发包人及谈判小组进行商业贿赂。如有违反，愿无条件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接受贵方及相关管理部门的处罚。</w:t>
      </w:r>
    </w:p>
    <w:p w14:paraId="74321545" w14:textId="77777777" w:rsidR="009037CA" w:rsidRDefault="00000000">
      <w:pPr>
        <w:widowControl w:val="0"/>
        <w:kinsoku/>
        <w:overflowPunct w:val="0"/>
        <w:spacing w:before="363" w:line="183" w:lineRule="auto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</w:rPr>
        <w:lastRenderedPageBreak/>
        <w:pict w14:anchorId="0D8CBA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65pt;margin-top:148.7pt;width:19.7pt;height:77.9pt;z-index:251659264;mso-position-horizontal-relative:page;mso-position-vertical-relative:page;mso-width-relative:page;mso-height-relative:page" o:allowincell="f" filled="f" stroked="f">
            <v:textbox style="layout-flow:vertical-ideographic" inset="0,0,0,0">
              <w:txbxContent>
                <w:p w14:paraId="11A12526" w14:textId="77777777" w:rsidR="009037CA" w:rsidRDefault="00000000">
                  <w:pPr>
                    <w:spacing w:before="20" w:line="192" w:lineRule="auto"/>
                    <w:ind w:firstLine="20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/>
                      <w:spacing w:val="-2"/>
                      <w:sz w:val="32"/>
                      <w:szCs w:val="32"/>
                    </w:rPr>
                    <w:t>地</w:t>
                  </w:r>
                  <w:r>
                    <w:rPr>
                      <w:rFonts w:ascii="仿宋" w:eastAsia="仿宋" w:hAnsi="仿宋" w:cs="仿宋"/>
                      <w:spacing w:val="12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2"/>
                      <w:position w:val="1"/>
                      <w:sz w:val="32"/>
                      <w:szCs w:val="32"/>
                    </w:rPr>
                    <w:t>电</w:t>
                  </w:r>
                  <w:r>
                    <w:rPr>
                      <w:rFonts w:ascii="仿宋" w:eastAsia="仿宋" w:hAnsi="仿宋" w:cs="仿宋"/>
                      <w:spacing w:val="123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2"/>
                      <w:sz w:val="32"/>
                      <w:szCs w:val="32"/>
                    </w:rPr>
                    <w:t>传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仿宋_GB2312" w:hAnsi="Times New Roman" w:cs="仿宋_GB2312"/>
        </w:rPr>
        <w:pict w14:anchorId="6ACAB6C0">
          <v:shape id="_x0000_s1027" type="#_x0000_t202" style="position:absolute;left:0;text-align:left;margin-left:278.95pt;margin-top:148.7pt;width:29.1pt;height:77.9pt;z-index:251660288;mso-position-horizontal-relative:page;mso-position-vertical-relative:page;mso-width-relative:page;mso-height-relative:page" o:allowincell="f" filled="f" stroked="f">
            <v:textbox inset="0,0,0,0">
              <w:txbxContent>
                <w:p w14:paraId="18F6FEAC" w14:textId="77777777" w:rsidR="009037CA" w:rsidRDefault="00000000">
                  <w:pPr>
                    <w:spacing w:before="19" w:line="292" w:lineRule="auto"/>
                    <w:ind w:left="20" w:right="20" w:firstLine="7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/>
                      <w:spacing w:val="-29"/>
                      <w:w w:val="92"/>
                      <w:sz w:val="32"/>
                      <w:szCs w:val="32"/>
                    </w:rPr>
                    <w:t>址：</w:t>
                  </w:r>
                  <w:r>
                    <w:rPr>
                      <w:rFonts w:ascii="仿宋" w:eastAsia="仿宋" w:hAnsi="仿宋" w:cs="仿宋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30"/>
                      <w:w w:val="93"/>
                      <w:sz w:val="32"/>
                      <w:szCs w:val="32"/>
                    </w:rPr>
                    <w:t>话：</w:t>
                  </w:r>
                  <w:r>
                    <w:rPr>
                      <w:rFonts w:ascii="仿宋" w:eastAsia="仿宋" w:hAnsi="仿宋" w:cs="仿宋"/>
                      <w:spacing w:val="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30"/>
                      <w:w w:val="93"/>
                      <w:sz w:val="32"/>
                      <w:szCs w:val="32"/>
                    </w:rPr>
                    <w:t>真：</w:t>
                  </w:r>
                </w:p>
              </w:txbxContent>
            </v:textbox>
            <w10:wrap anchorx="page" anchory="page"/>
          </v:shape>
        </w:pict>
      </w:r>
    </w:p>
    <w:p w14:paraId="4066F81F" w14:textId="77777777" w:rsidR="009037CA" w:rsidRDefault="00000000">
      <w:pPr>
        <w:widowControl w:val="0"/>
        <w:kinsoku/>
        <w:overflowPunct w:val="0"/>
        <w:spacing w:before="282" w:line="183" w:lineRule="auto"/>
        <w:ind w:firstLine="64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pacing w:val="-26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4"/>
          <w:sz w:val="32"/>
          <w:szCs w:val="32"/>
        </w:rPr>
        <w:t>、与本申请有关的正式通讯地址为：</w:t>
      </w:r>
    </w:p>
    <w:p w14:paraId="49498112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23E97824" w14:textId="77777777" w:rsidR="009037CA" w:rsidRDefault="009037CA">
      <w:pPr>
        <w:widowControl w:val="0"/>
        <w:kinsoku/>
        <w:overflowPunct w:val="0"/>
        <w:spacing w:line="41" w:lineRule="exact"/>
        <w:jc w:val="both"/>
        <w:rPr>
          <w:rFonts w:ascii="Times New Roman" w:eastAsia="仿宋_GB2312" w:hAnsi="Times New Roman" w:cs="仿宋_GB2312"/>
        </w:rPr>
      </w:pPr>
    </w:p>
    <w:p w14:paraId="4EB2C66F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6"/>
          <w:pgSz w:w="11906" w:h="16839"/>
          <w:pgMar w:top="1587" w:right="1587" w:bottom="1587" w:left="1587" w:header="0" w:footer="1448" w:gutter="0"/>
          <w:cols w:space="720" w:equalWidth="0">
            <w:col w:w="8628"/>
          </w:cols>
        </w:sectPr>
      </w:pPr>
    </w:p>
    <w:p w14:paraId="3B73637F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54BCCA70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69AF1994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7D753C5F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159A0126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502AD35D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15FB7858" w14:textId="77777777" w:rsidR="009037CA" w:rsidRDefault="009037CA">
      <w:pPr>
        <w:widowControl w:val="0"/>
        <w:kinsoku/>
        <w:overflowPunct w:val="0"/>
        <w:spacing w:line="68" w:lineRule="exact"/>
        <w:jc w:val="both"/>
        <w:rPr>
          <w:rFonts w:ascii="Times New Roman" w:eastAsia="仿宋_GB2312" w:hAnsi="Times New Roman" w:cs="仿宋_GB2312"/>
        </w:rPr>
      </w:pPr>
    </w:p>
    <w:p w14:paraId="6B448E79" w14:textId="77777777" w:rsidR="009037CA" w:rsidRDefault="00000000">
      <w:pPr>
        <w:widowControl w:val="0"/>
        <w:kinsoku/>
        <w:overflowPunct w:val="0"/>
        <w:spacing w:line="14" w:lineRule="auto"/>
        <w:jc w:val="both"/>
        <w:rPr>
          <w:rFonts w:ascii="Times New Roman" w:eastAsia="仿宋_GB2312" w:hAnsi="Times New Roman" w:cs="仿宋_GB2312"/>
          <w:sz w:val="2"/>
        </w:rPr>
      </w:pPr>
      <w:r>
        <w:rPr>
          <w:rFonts w:ascii="Times New Roman" w:eastAsia="仿宋_GB2312" w:hAnsi="Times New Roman" w:cs="仿宋_GB2312" w:hint="eastAsia"/>
          <w:sz w:val="2"/>
          <w:szCs w:val="2"/>
        </w:rPr>
        <w:br w:type="column"/>
      </w:r>
    </w:p>
    <w:p w14:paraId="401AB53D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type w:val="continuous"/>
          <w:pgSz w:w="11906" w:h="16839"/>
          <w:pgMar w:top="1587" w:right="1587" w:bottom="1587" w:left="1587" w:header="0" w:footer="1448" w:gutter="0"/>
          <w:cols w:num="2" w:space="720" w:equalWidth="0">
            <w:col w:w="3716" w:space="100"/>
            <w:col w:w="4915"/>
          </w:cols>
        </w:sectPr>
      </w:pPr>
    </w:p>
    <w:p w14:paraId="5BA7B39C" w14:textId="77777777" w:rsidR="009037CA" w:rsidRDefault="00000000">
      <w:pPr>
        <w:widowControl w:val="0"/>
        <w:kinsoku/>
        <w:overflowPunct w:val="0"/>
        <w:spacing w:before="282" w:line="600" w:lineRule="exact"/>
        <w:ind w:firstLine="319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position w:val="20"/>
          <w:sz w:val="32"/>
          <w:szCs w:val="32"/>
        </w:rPr>
        <w:t>授权代表姓名（签字</w:t>
      </w:r>
      <w:r>
        <w:rPr>
          <w:rFonts w:ascii="Times New Roman" w:eastAsia="仿宋_GB2312" w:hAnsi="Times New Roman" w:cs="仿宋_GB2312" w:hint="eastAsia"/>
          <w:spacing w:val="-81"/>
          <w:position w:val="2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pacing w:val="-59"/>
          <w:position w:val="2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81"/>
          <w:position w:val="20"/>
          <w:sz w:val="32"/>
          <w:szCs w:val="32"/>
        </w:rPr>
        <w:t>：</w:t>
      </w:r>
    </w:p>
    <w:p w14:paraId="4BA24854" w14:textId="77777777" w:rsidR="009037CA" w:rsidRDefault="00000000">
      <w:pPr>
        <w:widowControl w:val="0"/>
        <w:kinsoku/>
        <w:overflowPunct w:val="0"/>
        <w:spacing w:line="204" w:lineRule="auto"/>
        <w:ind w:firstLine="3204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4"/>
          <w:sz w:val="32"/>
          <w:szCs w:val="32"/>
        </w:rPr>
        <w:t>承包商名称（章</w:t>
      </w:r>
      <w:r>
        <w:rPr>
          <w:rFonts w:ascii="Times New Roman" w:eastAsia="仿宋_GB2312" w:hAnsi="Times New Roman" w:cs="仿宋_GB2312" w:hint="eastAsia"/>
          <w:spacing w:val="-80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pacing w:val="-5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80"/>
          <w:sz w:val="32"/>
          <w:szCs w:val="32"/>
        </w:rPr>
        <w:t>：</w:t>
      </w:r>
    </w:p>
    <w:p w14:paraId="2BBDA47F" w14:textId="77777777" w:rsidR="009037CA" w:rsidRDefault="00000000">
      <w:pPr>
        <w:widowControl w:val="0"/>
        <w:kinsoku/>
        <w:overflowPunct w:val="0"/>
        <w:spacing w:before="216" w:line="183" w:lineRule="auto"/>
        <w:ind w:firstLine="326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7"/>
          <w:w w:val="85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pacing w:val="-27"/>
          <w:w w:val="85"/>
          <w:sz w:val="32"/>
          <w:szCs w:val="32"/>
        </w:rPr>
        <w:t>期：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仿宋_GB2312" w:hint="eastAsia"/>
          <w:spacing w:val="-27"/>
          <w:w w:val="85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6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pacing w:val="-27"/>
          <w:w w:val="85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15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仿宋_GB2312" w:hint="eastAsia"/>
          <w:spacing w:val="-27"/>
          <w:w w:val="85"/>
          <w:sz w:val="32"/>
          <w:szCs w:val="32"/>
        </w:rPr>
        <w:t>日</w:t>
      </w:r>
    </w:p>
    <w:p w14:paraId="255C57C8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type w:val="continuous"/>
          <w:pgSz w:w="11906" w:h="16839"/>
          <w:pgMar w:top="1587" w:right="1587" w:bottom="1587" w:left="1587" w:header="0" w:footer="1448" w:gutter="0"/>
          <w:cols w:space="720" w:equalWidth="0">
            <w:col w:w="8628"/>
          </w:cols>
        </w:sectPr>
      </w:pPr>
    </w:p>
    <w:p w14:paraId="62A05D9C" w14:textId="77777777" w:rsidR="009037CA" w:rsidRDefault="00000000">
      <w:pPr>
        <w:widowControl w:val="0"/>
        <w:kinsoku/>
        <w:overflowPunct w:val="0"/>
        <w:spacing w:line="560" w:lineRule="exact"/>
        <w:ind w:firstLine="17"/>
        <w:jc w:val="both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附件二：授权委托书</w:t>
      </w:r>
    </w:p>
    <w:p w14:paraId="3D340E3A" w14:textId="77777777" w:rsidR="009037CA" w:rsidRDefault="009037CA">
      <w:pPr>
        <w:widowControl w:val="0"/>
        <w:kinsoku/>
        <w:overflowPunct w:val="0"/>
        <w:spacing w:line="318" w:lineRule="auto"/>
        <w:jc w:val="both"/>
        <w:rPr>
          <w:rFonts w:ascii="Times New Roman" w:eastAsia="仿宋_GB2312" w:hAnsi="Times New Roman" w:cs="仿宋_GB2312"/>
        </w:rPr>
      </w:pPr>
    </w:p>
    <w:p w14:paraId="111297C5" w14:textId="77777777" w:rsidR="009037CA" w:rsidRDefault="00000000">
      <w:pPr>
        <w:widowControl w:val="0"/>
        <w:kinsoku/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44"/>
          <w:szCs w:val="44"/>
        </w:rPr>
        <w:t>授权委托书</w:t>
      </w:r>
    </w:p>
    <w:p w14:paraId="11552C19" w14:textId="77777777" w:rsidR="009037CA" w:rsidRDefault="009037CA">
      <w:pPr>
        <w:widowControl w:val="0"/>
        <w:kinsoku/>
        <w:overflowPunct w:val="0"/>
        <w:spacing w:line="376" w:lineRule="auto"/>
        <w:jc w:val="both"/>
        <w:rPr>
          <w:rFonts w:ascii="Times New Roman" w:eastAsia="仿宋_GB2312" w:hAnsi="Times New Roman" w:cs="仿宋_GB2312"/>
        </w:rPr>
      </w:pPr>
    </w:p>
    <w:p w14:paraId="0B897228" w14:textId="77777777" w:rsidR="009037CA" w:rsidRDefault="00000000">
      <w:pPr>
        <w:widowControl w:val="0"/>
        <w:kinsoku/>
        <w:overflowPunct w:val="0"/>
        <w:spacing w:before="104" w:line="183" w:lineRule="auto"/>
        <w:ind w:firstLine="65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本授权委托书声明：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我</w:t>
      </w:r>
      <w:r>
        <w:rPr>
          <w:rFonts w:ascii="Times New Roman" w:eastAsia="仿宋_GB2312" w:hAnsi="Times New Roman" w:cs="仿宋_GB2312" w:hint="eastAsia"/>
          <w:spacing w:val="6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（姓名）系</w:t>
      </w:r>
      <w:r>
        <w:rPr>
          <w:rFonts w:ascii="Times New Roman" w:eastAsia="仿宋_GB2312" w:hAnsi="Times New Roman" w:cs="仿宋_GB2312" w:hint="eastAsia"/>
          <w:spacing w:val="5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（承</w:t>
      </w:r>
    </w:p>
    <w:p w14:paraId="32ED2F6A" w14:textId="77777777" w:rsidR="009037CA" w:rsidRDefault="00000000">
      <w:pPr>
        <w:widowControl w:val="0"/>
        <w:kinsoku/>
        <w:overflowPunct w:val="0"/>
        <w:spacing w:before="244" w:line="323" w:lineRule="auto"/>
        <w:ind w:left="8" w:right="2" w:hanging="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包商名称）</w:t>
      </w:r>
      <w:r>
        <w:rPr>
          <w:rFonts w:ascii="Times New Roman" w:eastAsia="仿宋_GB2312" w:hAnsi="Times New Roman" w:cs="仿宋_GB2312" w:hint="eastAsia"/>
          <w:spacing w:val="3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的法定代表人，现授权委托</w:t>
      </w:r>
      <w:r>
        <w:rPr>
          <w:rFonts w:ascii="Times New Roman" w:eastAsia="仿宋_GB2312" w:hAnsi="Times New Roman" w:cs="仿宋_GB2312" w:hint="eastAsia"/>
          <w:spacing w:val="15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（姓名）</w:t>
      </w:r>
      <w:r>
        <w:rPr>
          <w:rFonts w:ascii="Times New Roman" w:eastAsia="仿宋_GB2312" w:hAnsi="Times New Roman" w:cs="仿宋_GB2312" w:hint="eastAsia"/>
          <w:spacing w:val="-3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5"/>
          <w:sz w:val="32"/>
          <w:szCs w:val="32"/>
        </w:rPr>
        <w:t>为我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公司代理人，参加</w:t>
      </w:r>
      <w:r>
        <w:rPr>
          <w:rFonts w:ascii="Times New Roman" w:eastAsia="仿宋_GB2312" w:hAnsi="Times New Roman" w:cs="仿宋_GB2312" w:hint="eastAsia"/>
          <w:spacing w:val="1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（发包人）</w:t>
      </w:r>
      <w:r>
        <w:rPr>
          <w:rFonts w:ascii="Times New Roman" w:eastAsia="仿宋_GB2312" w:hAnsi="Times New Roman" w:cs="仿宋_GB2312" w:hint="eastAsia"/>
          <w:spacing w:val="-84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仿宋_GB2312" w:hint="eastAsia"/>
          <w:spacing w:val="-16"/>
          <w:sz w:val="32"/>
          <w:szCs w:val="32"/>
        </w:rPr>
        <w:t>服</w:t>
      </w:r>
      <w:r>
        <w:rPr>
          <w:rFonts w:ascii="Times New Roman" w:eastAsia="仿宋_GB2312" w:hAnsi="Times New Roman" w:cs="仿宋_GB2312" w:hint="eastAsia"/>
          <w:spacing w:val="1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</w:rPr>
        <w:t>务项目的竞争性谈判活动。代理人在谈判、合同签订过程中所</w:t>
      </w:r>
      <w:r>
        <w:rPr>
          <w:rFonts w:ascii="Times New Roman" w:eastAsia="仿宋_GB2312" w:hAnsi="Times New Roman" w:cs="仿宋_GB2312" w:hint="eastAsia"/>
          <w:spacing w:val="25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签署的一切文件和处理与之有关的一切事务，我均予以承认。</w:t>
      </w:r>
    </w:p>
    <w:p w14:paraId="5040C8E7" w14:textId="77777777" w:rsidR="009037CA" w:rsidRDefault="009037CA">
      <w:pPr>
        <w:widowControl w:val="0"/>
        <w:kinsoku/>
        <w:overflowPunct w:val="0"/>
        <w:spacing w:line="300" w:lineRule="auto"/>
        <w:jc w:val="both"/>
        <w:rPr>
          <w:rFonts w:ascii="Times New Roman" w:eastAsia="仿宋_GB2312" w:hAnsi="Times New Roman" w:cs="仿宋_GB2312"/>
        </w:rPr>
      </w:pPr>
    </w:p>
    <w:p w14:paraId="60682620" w14:textId="77777777" w:rsidR="009037CA" w:rsidRDefault="00000000">
      <w:pPr>
        <w:widowControl w:val="0"/>
        <w:kinsoku/>
        <w:overflowPunct w:val="0"/>
        <w:spacing w:before="105" w:line="183" w:lineRule="auto"/>
        <w:ind w:firstLine="64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"/>
          <w:sz w:val="32"/>
          <w:szCs w:val="32"/>
        </w:rPr>
        <w:t>代理人无转委权。特此委托。</w:t>
      </w:r>
    </w:p>
    <w:p w14:paraId="168B7C29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0026DEE8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6E420B9F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76C4CC72" w14:textId="77777777" w:rsidR="009037CA" w:rsidRDefault="009037CA">
      <w:pPr>
        <w:widowControl w:val="0"/>
        <w:kinsoku/>
        <w:overflowPunct w:val="0"/>
        <w:spacing w:line="15" w:lineRule="exact"/>
        <w:jc w:val="both"/>
        <w:rPr>
          <w:rFonts w:ascii="Times New Roman" w:eastAsia="仿宋_GB2312" w:hAnsi="Times New Roman" w:cs="仿宋_GB2312"/>
        </w:rPr>
      </w:pPr>
    </w:p>
    <w:p w14:paraId="76E41909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7"/>
          <w:pgSz w:w="11906" w:h="16839"/>
          <w:pgMar w:top="1587" w:right="1587" w:bottom="1587" w:left="1587" w:header="0" w:footer="1445" w:gutter="0"/>
          <w:cols w:space="720" w:equalWidth="0">
            <w:col w:w="8731"/>
          </w:cols>
        </w:sectPr>
      </w:pPr>
    </w:p>
    <w:p w14:paraId="27A17691" w14:textId="77777777" w:rsidR="009037CA" w:rsidRDefault="00000000">
      <w:pPr>
        <w:widowControl w:val="0"/>
        <w:kinsoku/>
        <w:overflowPunct w:val="0"/>
        <w:spacing w:before="64" w:line="183" w:lineRule="auto"/>
        <w:ind w:firstLine="64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1"/>
          <w:w w:val="97"/>
          <w:sz w:val="32"/>
          <w:szCs w:val="32"/>
        </w:rPr>
        <w:t>代理人：</w:t>
      </w:r>
      <w:r>
        <w:rPr>
          <w:rFonts w:ascii="Times New Roman" w:eastAsia="仿宋_GB2312" w:hAnsi="Times New Roman" w:cs="仿宋_GB2312" w:hint="eastAsia"/>
          <w:spacing w:val="11"/>
          <w:sz w:val="32"/>
          <w:szCs w:val="32"/>
        </w:rPr>
        <w:t xml:space="preserve">          </w:t>
      </w:r>
      <w:r>
        <w:rPr>
          <w:rFonts w:ascii="Times New Roman" w:eastAsia="仿宋_GB2312" w:hAnsi="Times New Roman" w:cs="仿宋_GB2312" w:hint="eastAsia"/>
          <w:spacing w:val="-31"/>
          <w:w w:val="97"/>
          <w:sz w:val="32"/>
          <w:szCs w:val="32"/>
        </w:rPr>
        <w:t>性别：</w:t>
      </w:r>
    </w:p>
    <w:p w14:paraId="784E5BBC" w14:textId="77777777" w:rsidR="009037CA" w:rsidRDefault="00000000">
      <w:pPr>
        <w:widowControl w:val="0"/>
        <w:kinsoku/>
        <w:overflowPunct w:val="0"/>
        <w:spacing w:before="242" w:line="183" w:lineRule="auto"/>
        <w:ind w:firstLine="658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0"/>
          <w:w w:val="95"/>
          <w:sz w:val="32"/>
          <w:szCs w:val="32"/>
        </w:rPr>
        <w:t>单位：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spacing w:val="-30"/>
          <w:w w:val="95"/>
          <w:sz w:val="32"/>
          <w:szCs w:val="32"/>
        </w:rPr>
        <w:t>部门：</w:t>
      </w:r>
    </w:p>
    <w:p w14:paraId="71222AF0" w14:textId="77777777" w:rsidR="009037CA" w:rsidRDefault="00000000">
      <w:pPr>
        <w:widowControl w:val="0"/>
        <w:kinsoku/>
        <w:overflowPunct w:val="0"/>
        <w:spacing w:before="244" w:line="183" w:lineRule="auto"/>
        <w:ind w:firstLine="65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21"/>
          <w:sz w:val="32"/>
          <w:szCs w:val="32"/>
        </w:rPr>
        <w:t>承包商</w:t>
      </w:r>
      <w:r>
        <w:rPr>
          <w:rFonts w:ascii="Times New Roman" w:eastAsia="仿宋_GB2312" w:hAnsi="Times New Roman" w:cs="仿宋_GB2312" w:hint="eastAsia"/>
          <w:spacing w:val="-135"/>
          <w:w w:val="94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4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35"/>
          <w:w w:val="9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21"/>
          <w:sz w:val="32"/>
          <w:szCs w:val="32"/>
        </w:rPr>
        <w:t>盖章）</w:t>
      </w:r>
    </w:p>
    <w:p w14:paraId="46D62BE7" w14:textId="77777777" w:rsidR="009037CA" w:rsidRDefault="00000000">
      <w:pPr>
        <w:widowControl w:val="0"/>
        <w:kinsoku/>
        <w:overflowPunct w:val="0"/>
        <w:spacing w:line="14" w:lineRule="auto"/>
        <w:jc w:val="both"/>
        <w:rPr>
          <w:rFonts w:ascii="Times New Roman" w:eastAsia="仿宋_GB2312" w:hAnsi="Times New Roman" w:cs="仿宋_GB2312"/>
          <w:sz w:val="2"/>
        </w:rPr>
      </w:pPr>
      <w:r>
        <w:rPr>
          <w:rFonts w:ascii="Times New Roman" w:eastAsia="仿宋_GB2312" w:hAnsi="Times New Roman" w:cs="仿宋_GB2312" w:hint="eastAsia"/>
          <w:sz w:val="2"/>
          <w:szCs w:val="2"/>
        </w:rPr>
        <w:br w:type="column"/>
      </w:r>
    </w:p>
    <w:p w14:paraId="215F1A5B" w14:textId="77777777" w:rsidR="009037CA" w:rsidRDefault="00000000">
      <w:pPr>
        <w:widowControl w:val="0"/>
        <w:kinsoku/>
        <w:overflowPunct w:val="0"/>
        <w:spacing w:before="62" w:line="559" w:lineRule="exact"/>
        <w:ind w:firstLine="96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7"/>
          <w:position w:val="17"/>
          <w:sz w:val="32"/>
          <w:szCs w:val="32"/>
        </w:rPr>
        <w:t>年龄：</w:t>
      </w:r>
    </w:p>
    <w:p w14:paraId="5882DBF1" w14:textId="77777777" w:rsidR="009037CA" w:rsidRDefault="00000000">
      <w:pPr>
        <w:widowControl w:val="0"/>
        <w:kinsoku/>
        <w:overflowPunct w:val="0"/>
        <w:spacing w:line="204" w:lineRule="auto"/>
        <w:ind w:firstLine="97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职务：</w:t>
      </w:r>
    </w:p>
    <w:p w14:paraId="2F3C7FF3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type w:val="continuous"/>
          <w:pgSz w:w="11906" w:h="16839"/>
          <w:pgMar w:top="1587" w:right="1587" w:bottom="1587" w:left="1587" w:header="0" w:footer="1445" w:gutter="0"/>
          <w:cols w:num="2" w:space="720" w:equalWidth="0">
            <w:col w:w="5036" w:space="100"/>
            <w:col w:w="3596"/>
          </w:cols>
        </w:sectPr>
      </w:pPr>
    </w:p>
    <w:p w14:paraId="3F05471F" w14:textId="77777777" w:rsidR="009037CA" w:rsidRDefault="00000000">
      <w:pPr>
        <w:widowControl w:val="0"/>
        <w:kinsoku/>
        <w:overflowPunct w:val="0"/>
        <w:spacing w:before="242" w:line="183" w:lineRule="auto"/>
        <w:ind w:firstLine="661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>法定代表人</w:t>
      </w:r>
      <w:r>
        <w:rPr>
          <w:rFonts w:ascii="Times New Roman" w:eastAsia="仿宋_GB2312" w:hAnsi="Times New Roman" w:cs="仿宋_GB2312" w:hint="eastAsia"/>
          <w:spacing w:val="-138"/>
          <w:w w:val="95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46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38"/>
          <w:w w:val="95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</w:rPr>
        <w:t>签字或盖章）</w:t>
      </w:r>
    </w:p>
    <w:p w14:paraId="488652CB" w14:textId="77777777" w:rsidR="009037CA" w:rsidRDefault="009037CA">
      <w:pPr>
        <w:widowControl w:val="0"/>
        <w:kinsoku/>
        <w:overflowPunct w:val="0"/>
        <w:spacing w:line="277" w:lineRule="auto"/>
        <w:jc w:val="both"/>
        <w:rPr>
          <w:rFonts w:ascii="Times New Roman" w:eastAsia="仿宋_GB2312" w:hAnsi="Times New Roman" w:cs="仿宋_GB2312"/>
        </w:rPr>
      </w:pPr>
    </w:p>
    <w:p w14:paraId="64230A1D" w14:textId="77777777" w:rsidR="009037CA" w:rsidRDefault="009037CA">
      <w:pPr>
        <w:widowControl w:val="0"/>
        <w:kinsoku/>
        <w:overflowPunct w:val="0"/>
        <w:spacing w:line="277" w:lineRule="auto"/>
        <w:jc w:val="both"/>
        <w:rPr>
          <w:rFonts w:ascii="Times New Roman" w:eastAsia="仿宋_GB2312" w:hAnsi="Times New Roman" w:cs="仿宋_GB2312"/>
        </w:rPr>
      </w:pPr>
    </w:p>
    <w:p w14:paraId="2F47E89B" w14:textId="77777777" w:rsidR="009037CA" w:rsidRDefault="009037CA">
      <w:pPr>
        <w:widowControl w:val="0"/>
        <w:kinsoku/>
        <w:overflowPunct w:val="0"/>
        <w:spacing w:line="278" w:lineRule="auto"/>
        <w:jc w:val="both"/>
        <w:rPr>
          <w:rFonts w:ascii="Times New Roman" w:eastAsia="仿宋_GB2312" w:hAnsi="Times New Roman" w:cs="仿宋_GB2312"/>
        </w:rPr>
      </w:pPr>
    </w:p>
    <w:p w14:paraId="74B355A0" w14:textId="77777777" w:rsidR="009037CA" w:rsidRDefault="00000000">
      <w:pPr>
        <w:widowControl w:val="0"/>
        <w:kinsoku/>
        <w:overflowPunct w:val="0"/>
        <w:spacing w:before="104" w:line="183" w:lineRule="auto"/>
        <w:ind w:firstLine="414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0"/>
          <w:w w:val="93"/>
          <w:sz w:val="32"/>
          <w:szCs w:val="32"/>
        </w:rPr>
        <w:t>日期：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仿宋_GB2312" w:hint="eastAsia"/>
          <w:spacing w:val="-30"/>
          <w:w w:val="93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pacing w:val="7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pacing w:val="-30"/>
          <w:w w:val="93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pacing w:val="19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仿宋_GB2312" w:hint="eastAsia"/>
          <w:spacing w:val="-30"/>
          <w:w w:val="93"/>
          <w:sz w:val="32"/>
          <w:szCs w:val="32"/>
        </w:rPr>
        <w:t>日</w:t>
      </w:r>
    </w:p>
    <w:p w14:paraId="1EE8DABB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type w:val="continuous"/>
          <w:pgSz w:w="11906" w:h="16839"/>
          <w:pgMar w:top="1587" w:right="1587" w:bottom="1587" w:left="1587" w:header="0" w:footer="1445" w:gutter="0"/>
          <w:cols w:space="720" w:equalWidth="0">
            <w:col w:w="8731"/>
          </w:cols>
        </w:sectPr>
      </w:pPr>
    </w:p>
    <w:p w14:paraId="661BF84C" w14:textId="77777777" w:rsidR="009037CA" w:rsidRDefault="00000000">
      <w:pPr>
        <w:widowControl w:val="0"/>
        <w:kinsoku/>
        <w:overflowPunct w:val="0"/>
        <w:spacing w:line="560" w:lineRule="exact"/>
        <w:ind w:firstLine="17"/>
        <w:jc w:val="both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附件三：评分标准</w:t>
      </w:r>
    </w:p>
    <w:p w14:paraId="5A115692" w14:textId="77777777" w:rsidR="009037CA" w:rsidRDefault="009037CA">
      <w:pPr>
        <w:widowControl w:val="0"/>
        <w:kinsoku/>
        <w:overflowPunct w:val="0"/>
        <w:spacing w:line="333" w:lineRule="auto"/>
        <w:jc w:val="both"/>
        <w:rPr>
          <w:rFonts w:ascii="Times New Roman" w:eastAsia="仿宋_GB2312" w:hAnsi="Times New Roman" w:cs="仿宋_GB2312"/>
        </w:rPr>
      </w:pPr>
    </w:p>
    <w:p w14:paraId="66330C82" w14:textId="77777777" w:rsidR="009037CA" w:rsidRDefault="00000000">
      <w:pPr>
        <w:widowControl w:val="0"/>
        <w:kinsoku/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44"/>
          <w:szCs w:val="44"/>
        </w:rPr>
        <w:t>评分标准</w:t>
      </w:r>
    </w:p>
    <w:p w14:paraId="4F73BF87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268771E4" w14:textId="77777777" w:rsidR="009037CA" w:rsidRDefault="009037CA">
      <w:pPr>
        <w:widowControl w:val="0"/>
        <w:kinsoku/>
        <w:overflowPunct w:val="0"/>
        <w:spacing w:line="233" w:lineRule="exact"/>
        <w:jc w:val="both"/>
        <w:rPr>
          <w:rFonts w:ascii="Times New Roman" w:eastAsia="仿宋_GB2312" w:hAnsi="Times New Roman" w:cs="仿宋_GB2312"/>
        </w:rPr>
      </w:pPr>
    </w:p>
    <w:tbl>
      <w:tblPr>
        <w:tblStyle w:val="TableNormal"/>
        <w:tblW w:w="87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713"/>
        <w:gridCol w:w="816"/>
        <w:gridCol w:w="5004"/>
      </w:tblGrid>
      <w:tr w:rsidR="009037CA" w14:paraId="2125CEB0" w14:textId="77777777">
        <w:trPr>
          <w:trHeight w:val="857"/>
        </w:trPr>
        <w:tc>
          <w:tcPr>
            <w:tcW w:w="2971" w:type="dxa"/>
            <w:gridSpan w:val="2"/>
          </w:tcPr>
          <w:p w14:paraId="3528F51F" w14:textId="77777777" w:rsidR="009037CA" w:rsidRDefault="00000000">
            <w:pPr>
              <w:widowControl w:val="0"/>
              <w:kinsoku/>
              <w:overflowPunct w:val="0"/>
              <w:spacing w:before="288" w:line="188" w:lineRule="auto"/>
              <w:ind w:firstLine="934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评分项目</w:t>
            </w:r>
          </w:p>
        </w:tc>
        <w:tc>
          <w:tcPr>
            <w:tcW w:w="816" w:type="dxa"/>
          </w:tcPr>
          <w:p w14:paraId="7F507010" w14:textId="77777777" w:rsidR="009037CA" w:rsidRDefault="00000000">
            <w:pPr>
              <w:widowControl w:val="0"/>
              <w:kinsoku/>
              <w:overflowPunct w:val="0"/>
              <w:spacing w:before="288" w:line="188" w:lineRule="auto"/>
              <w:ind w:firstLine="14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8"/>
                <w:sz w:val="28"/>
                <w:szCs w:val="28"/>
              </w:rPr>
              <w:t>分值</w:t>
            </w:r>
          </w:p>
        </w:tc>
        <w:tc>
          <w:tcPr>
            <w:tcW w:w="5004" w:type="dxa"/>
          </w:tcPr>
          <w:p w14:paraId="4BE812CB" w14:textId="77777777" w:rsidR="009037CA" w:rsidRDefault="00000000">
            <w:pPr>
              <w:widowControl w:val="0"/>
              <w:kinsoku/>
              <w:overflowPunct w:val="0"/>
              <w:spacing w:before="288" w:line="188" w:lineRule="auto"/>
              <w:ind w:firstLine="194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评分要点</w:t>
            </w:r>
          </w:p>
        </w:tc>
      </w:tr>
      <w:tr w:rsidR="009037CA" w14:paraId="62106C63" w14:textId="77777777">
        <w:trPr>
          <w:trHeight w:val="852"/>
        </w:trPr>
        <w:tc>
          <w:tcPr>
            <w:tcW w:w="1258" w:type="dxa"/>
            <w:vMerge w:val="restart"/>
            <w:tcBorders>
              <w:bottom w:val="nil"/>
            </w:tcBorders>
          </w:tcPr>
          <w:p w14:paraId="427700B7" w14:textId="77777777" w:rsidR="009037CA" w:rsidRDefault="009037CA">
            <w:pPr>
              <w:widowControl w:val="0"/>
              <w:kinsoku/>
              <w:overflowPunct w:val="0"/>
              <w:spacing w:line="337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6A6350F5" w14:textId="77777777" w:rsidR="009037CA" w:rsidRDefault="00000000">
            <w:pPr>
              <w:widowControl w:val="0"/>
              <w:kinsoku/>
              <w:overflowPunct w:val="0"/>
              <w:spacing w:before="92" w:line="186" w:lineRule="auto"/>
              <w:ind w:firstLine="362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8"/>
                <w:sz w:val="28"/>
                <w:szCs w:val="28"/>
              </w:rPr>
              <w:t>商务</w:t>
            </w:r>
          </w:p>
          <w:p w14:paraId="7F25B718" w14:textId="77777777" w:rsidR="009037CA" w:rsidRDefault="00000000">
            <w:pPr>
              <w:widowControl w:val="0"/>
              <w:kinsoku/>
              <w:overflowPunct w:val="0"/>
              <w:spacing w:before="80" w:line="186" w:lineRule="auto"/>
              <w:ind w:firstLine="35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文件</w:t>
            </w:r>
          </w:p>
          <w:p w14:paraId="64EE09BB" w14:textId="77777777" w:rsidR="009037CA" w:rsidRDefault="00000000">
            <w:pPr>
              <w:widowControl w:val="0"/>
              <w:kinsoku/>
              <w:overflowPunct w:val="0"/>
              <w:spacing w:before="82" w:line="239" w:lineRule="auto"/>
              <w:ind w:left="127" w:firstLine="23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5"/>
                <w:sz w:val="28"/>
                <w:szCs w:val="28"/>
              </w:rPr>
              <w:t>资料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分）</w:t>
            </w:r>
          </w:p>
        </w:tc>
        <w:tc>
          <w:tcPr>
            <w:tcW w:w="1713" w:type="dxa"/>
          </w:tcPr>
          <w:p w14:paraId="1AF82812" w14:textId="77777777" w:rsidR="009037CA" w:rsidRDefault="00000000">
            <w:pPr>
              <w:widowControl w:val="0"/>
              <w:kinsoku/>
              <w:overflowPunct w:val="0"/>
              <w:spacing w:before="287" w:line="186" w:lineRule="auto"/>
              <w:ind w:firstLine="31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资格条件</w:t>
            </w:r>
          </w:p>
        </w:tc>
        <w:tc>
          <w:tcPr>
            <w:tcW w:w="816" w:type="dxa"/>
          </w:tcPr>
          <w:p w14:paraId="3D260BE9" w14:textId="77777777" w:rsidR="009037CA" w:rsidRDefault="00000000">
            <w:pPr>
              <w:widowControl w:val="0"/>
              <w:kinsoku/>
              <w:overflowPunct w:val="0"/>
              <w:spacing w:before="334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77A3CD85" w14:textId="77777777" w:rsidR="009037CA" w:rsidRDefault="00000000">
            <w:pPr>
              <w:widowControl w:val="0"/>
              <w:kinsoku/>
              <w:overflowPunct w:val="0"/>
              <w:spacing w:before="287" w:line="186" w:lineRule="auto"/>
              <w:ind w:firstLine="12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资格证书齐全，得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分。</w:t>
            </w:r>
          </w:p>
        </w:tc>
      </w:tr>
      <w:tr w:rsidR="009037CA" w14:paraId="35EE740E" w14:textId="77777777">
        <w:trPr>
          <w:trHeight w:val="852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2B1B0295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463EE831" w14:textId="77777777" w:rsidR="009037CA" w:rsidRDefault="00000000">
            <w:pPr>
              <w:widowControl w:val="0"/>
              <w:kinsoku/>
              <w:overflowPunct w:val="0"/>
              <w:spacing w:before="106" w:line="241" w:lineRule="auto"/>
              <w:ind w:left="444" w:right="154" w:hanging="28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完成同类服</w:t>
            </w:r>
            <w:r>
              <w:rPr>
                <w:rFonts w:ascii="Times New Roman" w:eastAsia="仿宋_GB2312" w:hAnsi="Times New Roman" w:cs="仿宋_GB2312" w:hint="eastAs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务项目</w:t>
            </w:r>
          </w:p>
        </w:tc>
        <w:tc>
          <w:tcPr>
            <w:tcW w:w="816" w:type="dxa"/>
          </w:tcPr>
          <w:p w14:paraId="765E8660" w14:textId="77777777" w:rsidR="009037CA" w:rsidRDefault="00000000">
            <w:pPr>
              <w:widowControl w:val="0"/>
              <w:kinsoku/>
              <w:overflowPunct w:val="0"/>
              <w:spacing w:before="338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23560444" w14:textId="77777777" w:rsidR="009037CA" w:rsidRDefault="00000000">
            <w:pPr>
              <w:widowControl w:val="0"/>
              <w:kinsoku/>
              <w:overflowPunct w:val="0"/>
              <w:spacing w:before="106" w:line="241" w:lineRule="auto"/>
              <w:ind w:left="117" w:right="28" w:firstLine="2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完成</w:t>
            </w:r>
            <w:r>
              <w:rPr>
                <w:rFonts w:ascii="Times New Roman" w:eastAsia="仿宋_GB2312" w:hAnsi="Times New Roman" w:cs="仿宋_GB2312" w:hint="eastAsia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8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万元以上检测服务</w:t>
            </w:r>
            <w:r>
              <w:rPr>
                <w:rFonts w:ascii="Times New Roman" w:eastAsia="仿宋_GB2312" w:hAnsi="Times New Roman" w:cs="仿宋_GB2312" w:hint="eastAsia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项，得</w:t>
            </w:r>
            <w:r>
              <w:rPr>
                <w:rFonts w:ascii="Times New Roman" w:eastAsia="仿宋_GB2312" w:hAnsi="Times New Roman" w:cs="仿宋_GB2312" w:hint="eastAsia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分，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每增加一项加一分，满分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分。</w:t>
            </w:r>
          </w:p>
        </w:tc>
      </w:tr>
      <w:tr w:rsidR="009037CA" w14:paraId="25A298CA" w14:textId="77777777">
        <w:trPr>
          <w:trHeight w:val="853"/>
        </w:trPr>
        <w:tc>
          <w:tcPr>
            <w:tcW w:w="1258" w:type="dxa"/>
            <w:vMerge/>
            <w:tcBorders>
              <w:top w:val="nil"/>
            </w:tcBorders>
          </w:tcPr>
          <w:p w14:paraId="17E6FE47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13B59E52" w14:textId="77777777" w:rsidR="009037CA" w:rsidRDefault="00000000">
            <w:pPr>
              <w:widowControl w:val="0"/>
              <w:kinsoku/>
              <w:overflowPunct w:val="0"/>
              <w:spacing w:before="292" w:line="186" w:lineRule="auto"/>
              <w:ind w:firstLine="30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社保情况</w:t>
            </w:r>
          </w:p>
        </w:tc>
        <w:tc>
          <w:tcPr>
            <w:tcW w:w="816" w:type="dxa"/>
          </w:tcPr>
          <w:p w14:paraId="39876FEE" w14:textId="77777777" w:rsidR="009037CA" w:rsidRDefault="00000000">
            <w:pPr>
              <w:widowControl w:val="0"/>
              <w:kinsoku/>
              <w:overflowPunct w:val="0"/>
              <w:spacing w:before="345" w:line="180" w:lineRule="auto"/>
              <w:ind w:firstLine="34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1BDDC385" w14:textId="77777777" w:rsidR="009037CA" w:rsidRDefault="00000000">
            <w:pPr>
              <w:widowControl w:val="0"/>
              <w:kinsoku/>
              <w:overflowPunct w:val="0"/>
              <w:spacing w:before="112" w:line="239" w:lineRule="auto"/>
              <w:ind w:left="138" w:right="133" w:hanging="1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社保缴纳</w:t>
            </w:r>
            <w:r>
              <w:rPr>
                <w:rFonts w:ascii="Times New Roman" w:eastAsia="仿宋_GB2312" w:hAnsi="Times New Roman" w:cs="仿宋_GB2312" w:hint="eastAsia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人，得</w:t>
            </w:r>
            <w:r>
              <w:rPr>
                <w:rFonts w:ascii="Times New Roman" w:eastAsia="仿宋_GB2312" w:hAnsi="Times New Roman" w:cs="仿宋_GB2312" w:hint="eastAsia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分，每增加</w:t>
            </w:r>
            <w:r>
              <w:rPr>
                <w:rFonts w:ascii="Times New Roman" w:eastAsia="仿宋_GB2312" w:hAnsi="Times New Roman" w:cs="仿宋_GB2312" w:hint="eastAsia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人加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0"/>
                <w:sz w:val="28"/>
                <w:szCs w:val="28"/>
              </w:rPr>
              <w:t>分，满分</w:t>
            </w:r>
            <w:r>
              <w:rPr>
                <w:rFonts w:ascii="Times New Roman" w:eastAsia="仿宋_GB2312" w:hAnsi="Times New Roman" w:cs="仿宋_GB2312" w:hint="eastAsia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0"/>
                <w:sz w:val="28"/>
                <w:szCs w:val="28"/>
              </w:rPr>
              <w:t>分。</w:t>
            </w:r>
          </w:p>
        </w:tc>
      </w:tr>
      <w:tr w:rsidR="009037CA" w14:paraId="51C2E6CC" w14:textId="77777777">
        <w:trPr>
          <w:trHeight w:val="852"/>
        </w:trPr>
        <w:tc>
          <w:tcPr>
            <w:tcW w:w="1258" w:type="dxa"/>
            <w:vMerge w:val="restart"/>
            <w:tcBorders>
              <w:bottom w:val="nil"/>
            </w:tcBorders>
          </w:tcPr>
          <w:p w14:paraId="69CC3E32" w14:textId="77777777" w:rsidR="009037CA" w:rsidRDefault="009037CA">
            <w:pPr>
              <w:widowControl w:val="0"/>
              <w:kinsoku/>
              <w:overflowPunct w:val="0"/>
              <w:spacing w:line="249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5B7AE293" w14:textId="77777777" w:rsidR="009037CA" w:rsidRDefault="009037CA">
            <w:pPr>
              <w:widowControl w:val="0"/>
              <w:kinsoku/>
              <w:overflowPunct w:val="0"/>
              <w:spacing w:line="249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1452F626" w14:textId="77777777" w:rsidR="009037CA" w:rsidRDefault="009037CA">
            <w:pPr>
              <w:widowControl w:val="0"/>
              <w:kinsoku/>
              <w:overflowPunct w:val="0"/>
              <w:spacing w:line="249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4DB9D3FD" w14:textId="77777777" w:rsidR="009037CA" w:rsidRDefault="00000000">
            <w:pPr>
              <w:widowControl w:val="0"/>
              <w:kinsoku/>
              <w:overflowPunct w:val="0"/>
              <w:spacing w:before="91" w:line="186" w:lineRule="auto"/>
              <w:ind w:firstLine="355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报价</w:t>
            </w:r>
          </w:p>
          <w:p w14:paraId="6D0675FC" w14:textId="77777777" w:rsidR="009037CA" w:rsidRDefault="00000000">
            <w:pPr>
              <w:widowControl w:val="0"/>
              <w:kinsoku/>
              <w:overflowPunct w:val="0"/>
              <w:spacing w:before="79" w:line="241" w:lineRule="auto"/>
              <w:ind w:left="127" w:firstLine="22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0"/>
                <w:sz w:val="28"/>
                <w:szCs w:val="28"/>
              </w:rPr>
              <w:t>部分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分）</w:t>
            </w:r>
          </w:p>
        </w:tc>
        <w:tc>
          <w:tcPr>
            <w:tcW w:w="1713" w:type="dxa"/>
          </w:tcPr>
          <w:p w14:paraId="2BE94606" w14:textId="77777777" w:rsidR="009037CA" w:rsidRDefault="00000000">
            <w:pPr>
              <w:widowControl w:val="0"/>
              <w:kinsoku/>
              <w:overflowPunct w:val="0"/>
              <w:spacing w:before="295" w:line="186" w:lineRule="auto"/>
              <w:ind w:firstLine="30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样品抽样</w:t>
            </w:r>
          </w:p>
        </w:tc>
        <w:tc>
          <w:tcPr>
            <w:tcW w:w="816" w:type="dxa"/>
          </w:tcPr>
          <w:p w14:paraId="2F30293A" w14:textId="77777777" w:rsidR="009037CA" w:rsidRDefault="00000000">
            <w:pPr>
              <w:widowControl w:val="0"/>
              <w:kinsoku/>
              <w:overflowPunct w:val="0"/>
              <w:spacing w:before="346" w:line="180" w:lineRule="auto"/>
              <w:ind w:firstLine="34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65AA4FC3" w14:textId="77777777" w:rsidR="009037CA" w:rsidRDefault="00000000">
            <w:pPr>
              <w:widowControl w:val="0"/>
              <w:kinsoku/>
              <w:overflowPunct w:val="0"/>
              <w:spacing w:before="295" w:line="186" w:lineRule="auto"/>
              <w:ind w:firstLine="11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承担现场抽检得</w:t>
            </w:r>
            <w:r>
              <w:rPr>
                <w:rFonts w:ascii="Times New Roman" w:eastAsia="仿宋_GB2312" w:hAnsi="Times New Roman" w:cs="仿宋_GB2312" w:hint="eastAsia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分。</w:t>
            </w:r>
          </w:p>
        </w:tc>
      </w:tr>
      <w:tr w:rsidR="009037CA" w14:paraId="22AC43BD" w14:textId="77777777">
        <w:trPr>
          <w:trHeight w:val="853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3D1CFCB9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1C180C2B" w14:textId="77777777" w:rsidR="009037CA" w:rsidRDefault="00000000">
            <w:pPr>
              <w:widowControl w:val="0"/>
              <w:kinsoku/>
              <w:overflowPunct w:val="0"/>
              <w:spacing w:before="297" w:line="186" w:lineRule="auto"/>
              <w:ind w:firstLine="30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样品运输</w:t>
            </w:r>
          </w:p>
        </w:tc>
        <w:tc>
          <w:tcPr>
            <w:tcW w:w="816" w:type="dxa"/>
          </w:tcPr>
          <w:p w14:paraId="6197819F" w14:textId="77777777" w:rsidR="009037CA" w:rsidRDefault="00000000">
            <w:pPr>
              <w:widowControl w:val="0"/>
              <w:kinsoku/>
              <w:overflowPunct w:val="0"/>
              <w:spacing w:before="350" w:line="180" w:lineRule="auto"/>
              <w:ind w:firstLine="34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0C548CDA" w14:textId="77777777" w:rsidR="009037CA" w:rsidRDefault="00000000">
            <w:pPr>
              <w:widowControl w:val="0"/>
              <w:kinsoku/>
              <w:overflowPunct w:val="0"/>
              <w:spacing w:before="297" w:line="186" w:lineRule="auto"/>
              <w:ind w:firstLine="11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承担样品运输得</w:t>
            </w:r>
            <w:r>
              <w:rPr>
                <w:rFonts w:ascii="Times New Roman" w:eastAsia="仿宋_GB2312" w:hAnsi="Times New Roman" w:cs="仿宋_GB2312" w:hint="eastAsia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分。</w:t>
            </w:r>
          </w:p>
        </w:tc>
      </w:tr>
      <w:tr w:rsidR="009037CA" w14:paraId="372515CA" w14:textId="77777777">
        <w:trPr>
          <w:trHeight w:val="853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45AF7A82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77FBA6B0" w14:textId="77777777" w:rsidR="009037CA" w:rsidRDefault="00000000">
            <w:pPr>
              <w:widowControl w:val="0"/>
              <w:kinsoku/>
              <w:overflowPunct w:val="0"/>
              <w:spacing w:before="299" w:line="186" w:lineRule="auto"/>
              <w:ind w:firstLine="30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抽检组数</w:t>
            </w:r>
          </w:p>
        </w:tc>
        <w:tc>
          <w:tcPr>
            <w:tcW w:w="816" w:type="dxa"/>
          </w:tcPr>
          <w:p w14:paraId="0C36A97F" w14:textId="77777777" w:rsidR="009037CA" w:rsidRDefault="00000000">
            <w:pPr>
              <w:widowControl w:val="0"/>
              <w:kinsoku/>
              <w:overflowPunct w:val="0"/>
              <w:spacing w:before="348" w:line="180" w:lineRule="auto"/>
              <w:ind w:firstLine="27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5004" w:type="dxa"/>
          </w:tcPr>
          <w:p w14:paraId="281134D8" w14:textId="77777777" w:rsidR="009037CA" w:rsidRDefault="00000000">
            <w:pPr>
              <w:widowControl w:val="0"/>
              <w:kinsoku/>
              <w:overflowPunct w:val="0"/>
              <w:spacing w:before="119" w:line="239" w:lineRule="auto"/>
              <w:ind w:left="117" w:right="28" w:firstLine="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总组数</w:t>
            </w:r>
            <w:r>
              <w:rPr>
                <w:rFonts w:ascii="Times New Roman" w:eastAsia="仿宋_GB2312" w:hAnsi="Times New Roman" w:cs="仿宋_GB2312" w:hint="eastAsia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，得</w:t>
            </w:r>
            <w:r>
              <w:rPr>
                <w:rFonts w:ascii="Times New Roman" w:eastAsia="仿宋_GB2312" w:hAnsi="Times New Roman" w:cs="仿宋_GB2312" w:hint="eastAsia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cs="仿宋_GB2312" w:hint="eastAsia"/>
                <w:spacing w:val="12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分，每增一组加</w:t>
            </w:r>
            <w:r>
              <w:rPr>
                <w:rFonts w:ascii="Times New Roman" w:eastAsia="仿宋_GB2312" w:hAnsi="Times New Roman" w:cs="仿宋_GB2312" w:hint="eastAsia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2"/>
                <w:sz w:val="28"/>
                <w:szCs w:val="28"/>
              </w:rPr>
              <w:t>分，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减一组减一分，总分</w:t>
            </w:r>
            <w:r>
              <w:rPr>
                <w:rFonts w:ascii="Times New Roman" w:eastAsia="仿宋_GB2312" w:hAnsi="Times New Roman" w:cs="仿宋_GB2312" w:hint="eastAsia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分。</w:t>
            </w:r>
          </w:p>
        </w:tc>
      </w:tr>
      <w:tr w:rsidR="009037CA" w14:paraId="5D727148" w14:textId="77777777">
        <w:trPr>
          <w:trHeight w:val="853"/>
        </w:trPr>
        <w:tc>
          <w:tcPr>
            <w:tcW w:w="1258" w:type="dxa"/>
            <w:vMerge/>
            <w:tcBorders>
              <w:top w:val="nil"/>
            </w:tcBorders>
          </w:tcPr>
          <w:p w14:paraId="24C1BFA0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37E11D6A" w14:textId="77777777" w:rsidR="009037CA" w:rsidRDefault="00000000">
            <w:pPr>
              <w:widowControl w:val="0"/>
              <w:kinsoku/>
              <w:overflowPunct w:val="0"/>
              <w:spacing w:before="302" w:line="186" w:lineRule="auto"/>
              <w:ind w:firstLine="30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完成期限</w:t>
            </w:r>
          </w:p>
        </w:tc>
        <w:tc>
          <w:tcPr>
            <w:tcW w:w="816" w:type="dxa"/>
          </w:tcPr>
          <w:p w14:paraId="52323F80" w14:textId="77777777" w:rsidR="009037CA" w:rsidRDefault="00000000">
            <w:pPr>
              <w:widowControl w:val="0"/>
              <w:kinsoku/>
              <w:overflowPunct w:val="0"/>
              <w:spacing w:before="349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6CBB0317" w14:textId="77777777" w:rsidR="009037CA" w:rsidRDefault="00000000">
            <w:pPr>
              <w:widowControl w:val="0"/>
              <w:kinsoku/>
              <w:overflowPunct w:val="0"/>
              <w:spacing w:before="302" w:line="186" w:lineRule="auto"/>
              <w:ind w:firstLine="11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按时完成得</w:t>
            </w:r>
            <w:r>
              <w:rPr>
                <w:rFonts w:ascii="Times New Roman" w:eastAsia="仿宋_GB2312" w:hAnsi="Times New Roman" w:cs="仿宋_GB2312" w:hint="eastAsia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分。</w:t>
            </w:r>
          </w:p>
        </w:tc>
      </w:tr>
      <w:tr w:rsidR="009037CA" w14:paraId="51F4FB58" w14:textId="77777777">
        <w:trPr>
          <w:trHeight w:val="1091"/>
        </w:trPr>
        <w:tc>
          <w:tcPr>
            <w:tcW w:w="1258" w:type="dxa"/>
            <w:vMerge w:val="restart"/>
            <w:tcBorders>
              <w:bottom w:val="nil"/>
            </w:tcBorders>
          </w:tcPr>
          <w:p w14:paraId="0A70AE9A" w14:textId="77777777" w:rsidR="009037CA" w:rsidRDefault="009037CA">
            <w:pPr>
              <w:widowControl w:val="0"/>
              <w:kinsoku/>
              <w:overflowPunct w:val="0"/>
              <w:spacing w:line="263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1FE6FC73" w14:textId="77777777" w:rsidR="009037CA" w:rsidRDefault="009037CA">
            <w:pPr>
              <w:widowControl w:val="0"/>
              <w:kinsoku/>
              <w:overflowPunct w:val="0"/>
              <w:spacing w:line="264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7B6F8B96" w14:textId="77777777" w:rsidR="009037CA" w:rsidRDefault="009037CA">
            <w:pPr>
              <w:widowControl w:val="0"/>
              <w:kinsoku/>
              <w:overflowPunct w:val="0"/>
              <w:spacing w:line="264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014AE219" w14:textId="77777777" w:rsidR="009037CA" w:rsidRDefault="00000000">
            <w:pPr>
              <w:widowControl w:val="0"/>
              <w:kinsoku/>
              <w:overflowPunct w:val="0"/>
              <w:spacing w:before="91" w:line="186" w:lineRule="auto"/>
              <w:ind w:firstLine="35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技术</w:t>
            </w:r>
          </w:p>
          <w:p w14:paraId="30D07C13" w14:textId="77777777" w:rsidR="009037CA" w:rsidRDefault="00000000">
            <w:pPr>
              <w:widowControl w:val="0"/>
              <w:kinsoku/>
              <w:overflowPunct w:val="0"/>
              <w:spacing w:before="80" w:line="186" w:lineRule="auto"/>
              <w:ind w:firstLine="359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文件</w:t>
            </w:r>
          </w:p>
          <w:p w14:paraId="4934B813" w14:textId="77777777" w:rsidR="009037CA" w:rsidRDefault="00000000">
            <w:pPr>
              <w:widowControl w:val="0"/>
              <w:kinsoku/>
              <w:overflowPunct w:val="0"/>
              <w:spacing w:before="82" w:line="239" w:lineRule="auto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5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  <w:spacing w:val="-15"/>
                <w:sz w:val="28"/>
                <w:szCs w:val="28"/>
              </w:rPr>
              <w:t>资料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3"/>
                <w:sz w:val="28"/>
                <w:szCs w:val="28"/>
              </w:rPr>
              <w:t>分）</w:t>
            </w:r>
          </w:p>
        </w:tc>
        <w:tc>
          <w:tcPr>
            <w:tcW w:w="1713" w:type="dxa"/>
          </w:tcPr>
          <w:p w14:paraId="068687B6" w14:textId="77777777" w:rsidR="009037CA" w:rsidRDefault="00000000">
            <w:pPr>
              <w:widowControl w:val="0"/>
              <w:kinsoku/>
              <w:overflowPunct w:val="0"/>
              <w:spacing w:before="423" w:line="186" w:lineRule="auto"/>
              <w:ind w:firstLine="304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检测人员</w:t>
            </w:r>
          </w:p>
        </w:tc>
        <w:tc>
          <w:tcPr>
            <w:tcW w:w="816" w:type="dxa"/>
          </w:tcPr>
          <w:p w14:paraId="721101F8" w14:textId="77777777" w:rsidR="009037CA" w:rsidRDefault="009037CA">
            <w:pPr>
              <w:widowControl w:val="0"/>
              <w:kinsoku/>
              <w:overflowPunct w:val="0"/>
              <w:spacing w:line="257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1185716C" w14:textId="77777777" w:rsidR="009037CA" w:rsidRDefault="00000000">
            <w:pPr>
              <w:widowControl w:val="0"/>
              <w:kinsoku/>
              <w:overflowPunct w:val="0"/>
              <w:spacing w:before="81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475CE61F" w14:textId="77777777" w:rsidR="009037CA" w:rsidRDefault="00000000">
            <w:pPr>
              <w:widowControl w:val="0"/>
              <w:kinsoku/>
              <w:overflowPunct w:val="0"/>
              <w:spacing w:before="62" w:line="221" w:lineRule="auto"/>
              <w:ind w:left="117" w:right="32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4"/>
                <w:sz w:val="28"/>
                <w:szCs w:val="28"/>
              </w:rPr>
              <w:t>配备</w:t>
            </w:r>
            <w:r>
              <w:rPr>
                <w:rFonts w:ascii="Times New Roman" w:eastAsia="仿宋_GB2312" w:hAnsi="Times New Roman" w:cs="仿宋_GB2312" w:hint="eastAsia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sz w:val="28"/>
                <w:szCs w:val="28"/>
              </w:rPr>
              <w:t>名专业技术人员，得</w:t>
            </w:r>
            <w:r>
              <w:rPr>
                <w:rFonts w:ascii="Times New Roman" w:eastAsia="仿宋_GB2312" w:hAnsi="Times New Roman" w:cs="仿宋_GB2312" w:hint="eastAsia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仿宋_GB2312" w:hint="eastAsia"/>
                <w:spacing w:val="15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sz w:val="28"/>
                <w:szCs w:val="28"/>
              </w:rPr>
              <w:t>分，其中：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每增加</w:t>
            </w:r>
            <w:r>
              <w:rPr>
                <w:rFonts w:ascii="Times New Roman" w:eastAsia="仿宋_GB2312" w:hAnsi="Times New Roman" w:cs="仿宋_GB2312" w:hint="eastAsia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名高级技术职称加</w:t>
            </w:r>
            <w:r>
              <w:rPr>
                <w:rFonts w:ascii="Times New Roman" w:eastAsia="仿宋_GB2312" w:hAnsi="Times New Roman" w:cs="仿宋_GB2312" w:hint="eastAsia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5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分，每增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加</w:t>
            </w:r>
            <w:r>
              <w:rPr>
                <w:rFonts w:ascii="Times New Roman" w:eastAsia="仿宋_GB2312" w:hAnsi="Times New Roman" w:cs="仿宋_GB2312" w:hint="eastAsia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名中级技术职称加</w:t>
            </w:r>
            <w:r>
              <w:rPr>
                <w:rFonts w:ascii="Times New Roman" w:eastAsia="仿宋_GB2312" w:hAnsi="Times New Roman" w:cs="仿宋_GB2312" w:hint="eastAsia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仿宋_GB2312" w:hint="eastAs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分。</w:t>
            </w:r>
          </w:p>
        </w:tc>
      </w:tr>
      <w:tr w:rsidR="009037CA" w14:paraId="2DD83D40" w14:textId="77777777">
        <w:trPr>
          <w:trHeight w:val="885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3E5B2EC5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4B1E0033" w14:textId="77777777" w:rsidR="009037CA" w:rsidRDefault="00000000">
            <w:pPr>
              <w:widowControl w:val="0"/>
              <w:kinsoku/>
              <w:overflowPunct w:val="0"/>
              <w:spacing w:before="307" w:line="186" w:lineRule="auto"/>
              <w:ind w:firstLine="304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检测设备</w:t>
            </w:r>
          </w:p>
        </w:tc>
        <w:tc>
          <w:tcPr>
            <w:tcW w:w="816" w:type="dxa"/>
          </w:tcPr>
          <w:p w14:paraId="58FA8D0D" w14:textId="77777777" w:rsidR="009037CA" w:rsidRDefault="00000000">
            <w:pPr>
              <w:widowControl w:val="0"/>
              <w:kinsoku/>
              <w:overflowPunct w:val="0"/>
              <w:spacing w:before="356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1F02147A" w14:textId="77777777" w:rsidR="009037CA" w:rsidRDefault="00000000">
            <w:pPr>
              <w:widowControl w:val="0"/>
              <w:kinsoku/>
              <w:overflowPunct w:val="0"/>
              <w:spacing w:before="307" w:line="186" w:lineRule="auto"/>
              <w:ind w:firstLine="123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具备型式试验设备得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分。</w:t>
            </w:r>
          </w:p>
        </w:tc>
      </w:tr>
      <w:tr w:rsidR="009037CA" w14:paraId="2881B1CA" w14:textId="77777777">
        <w:trPr>
          <w:trHeight w:val="853"/>
        </w:trPr>
        <w:tc>
          <w:tcPr>
            <w:tcW w:w="1258" w:type="dxa"/>
            <w:vMerge/>
            <w:tcBorders>
              <w:top w:val="nil"/>
              <w:bottom w:val="nil"/>
            </w:tcBorders>
          </w:tcPr>
          <w:p w14:paraId="5BB28B2D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6B922FC3" w14:textId="77777777" w:rsidR="009037CA" w:rsidRDefault="00000000">
            <w:pPr>
              <w:widowControl w:val="0"/>
              <w:kinsoku/>
              <w:overflowPunct w:val="0"/>
              <w:spacing w:before="276" w:line="186" w:lineRule="auto"/>
              <w:ind w:firstLine="31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5"/>
                <w:sz w:val="28"/>
                <w:szCs w:val="28"/>
              </w:rPr>
              <w:t>实施方案</w:t>
            </w:r>
          </w:p>
        </w:tc>
        <w:tc>
          <w:tcPr>
            <w:tcW w:w="816" w:type="dxa"/>
          </w:tcPr>
          <w:p w14:paraId="623F33B0" w14:textId="77777777" w:rsidR="009037CA" w:rsidRDefault="00000000">
            <w:pPr>
              <w:widowControl w:val="0"/>
              <w:kinsoku/>
              <w:overflowPunct w:val="0"/>
              <w:spacing w:before="329" w:line="180" w:lineRule="auto"/>
              <w:ind w:firstLine="34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2DAEDDDA" w14:textId="77777777" w:rsidR="009037CA" w:rsidRDefault="00000000">
            <w:pPr>
              <w:widowControl w:val="0"/>
              <w:kinsoku/>
              <w:overflowPunct w:val="0"/>
              <w:spacing w:before="276" w:line="186" w:lineRule="auto"/>
              <w:ind w:firstLine="11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提供项目实施方案得</w:t>
            </w:r>
            <w:r>
              <w:rPr>
                <w:rFonts w:ascii="Times New Roman" w:eastAsia="仿宋_GB2312" w:hAnsi="Times New Roman" w:cs="仿宋_GB2312" w:hint="eastAsia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3-5</w:t>
            </w:r>
            <w:r>
              <w:rPr>
                <w:rFonts w:ascii="Times New Roman" w:eastAsia="仿宋_GB2312" w:hAnsi="Times New Roman" w:cs="仿宋_GB2312" w:hint="eastAsia"/>
                <w:spacing w:val="1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3"/>
                <w:sz w:val="28"/>
                <w:szCs w:val="28"/>
              </w:rPr>
              <w:t>分。</w:t>
            </w:r>
          </w:p>
        </w:tc>
      </w:tr>
      <w:tr w:rsidR="009037CA" w14:paraId="4EC4ADF3" w14:textId="77777777">
        <w:trPr>
          <w:trHeight w:val="1089"/>
        </w:trPr>
        <w:tc>
          <w:tcPr>
            <w:tcW w:w="1258" w:type="dxa"/>
            <w:vMerge/>
            <w:tcBorders>
              <w:top w:val="nil"/>
            </w:tcBorders>
          </w:tcPr>
          <w:p w14:paraId="128E51B3" w14:textId="77777777" w:rsidR="009037CA" w:rsidRDefault="009037CA">
            <w:pPr>
              <w:widowControl w:val="0"/>
              <w:kinsoku/>
              <w:overflowPunct w:val="0"/>
              <w:jc w:val="both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13" w:type="dxa"/>
          </w:tcPr>
          <w:p w14:paraId="78E10628" w14:textId="77777777" w:rsidR="009037CA" w:rsidRDefault="00000000">
            <w:pPr>
              <w:widowControl w:val="0"/>
              <w:kinsoku/>
              <w:overflowPunct w:val="0"/>
              <w:spacing w:before="217" w:line="239" w:lineRule="auto"/>
              <w:ind w:firstLine="510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报</w:t>
            </w:r>
            <w:r>
              <w:rPr>
                <w:rFonts w:ascii="Times New Roman" w:eastAsia="仿宋_GB2312" w:hAnsi="Times New Roman" w:cs="仿宋_GB2312" w:hint="eastAs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4"/>
                <w:sz w:val="28"/>
                <w:szCs w:val="28"/>
              </w:rPr>
              <w:t>告</w:t>
            </w:r>
          </w:p>
          <w:p w14:paraId="6BB62D55" w14:textId="77777777" w:rsidR="009037CA" w:rsidRDefault="00000000">
            <w:pPr>
              <w:widowControl w:val="0"/>
              <w:kinsoku/>
              <w:overflowPunct w:val="0"/>
              <w:spacing w:before="1" w:line="204" w:lineRule="auto"/>
              <w:ind w:firstLine="516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仿宋_GB2312" w:hint="eastAs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7"/>
                <w:sz w:val="28"/>
                <w:szCs w:val="28"/>
              </w:rPr>
              <w:t>结</w:t>
            </w:r>
          </w:p>
        </w:tc>
        <w:tc>
          <w:tcPr>
            <w:tcW w:w="816" w:type="dxa"/>
          </w:tcPr>
          <w:p w14:paraId="46F5F902" w14:textId="77777777" w:rsidR="009037CA" w:rsidRDefault="009037CA">
            <w:pPr>
              <w:widowControl w:val="0"/>
              <w:kinsoku/>
              <w:overflowPunct w:val="0"/>
              <w:spacing w:line="241" w:lineRule="auto"/>
              <w:jc w:val="both"/>
              <w:rPr>
                <w:rFonts w:ascii="Times New Roman" w:eastAsia="仿宋_GB2312" w:hAnsi="Times New Roman" w:cs="仿宋_GB2312"/>
              </w:rPr>
            </w:pPr>
          </w:p>
          <w:p w14:paraId="655EA78D" w14:textId="77777777" w:rsidR="009037CA" w:rsidRDefault="00000000">
            <w:pPr>
              <w:widowControl w:val="0"/>
              <w:kinsoku/>
              <w:overflowPunct w:val="0"/>
              <w:spacing w:before="81" w:line="180" w:lineRule="auto"/>
              <w:ind w:firstLine="297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7B4EC6A7" w14:textId="77777777" w:rsidR="009037CA" w:rsidRDefault="00000000">
            <w:pPr>
              <w:widowControl w:val="0"/>
              <w:kinsoku/>
              <w:overflowPunct w:val="0"/>
              <w:spacing w:before="35" w:line="213" w:lineRule="auto"/>
              <w:ind w:left="118" w:right="31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提供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 w:cs="仿宋_GB2312" w:hint="eastAs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组（每组</w:t>
            </w:r>
            <w:r>
              <w:rPr>
                <w:rFonts w:ascii="Times New Roman" w:eastAsia="仿宋_GB2312" w:hAnsi="Times New Roman" w:cs="仿宋_GB2312" w:hint="eastAsia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pacing w:val="9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份）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报告，得</w:t>
            </w:r>
            <w:r>
              <w:rPr>
                <w:rFonts w:ascii="Times New Roman" w:eastAsia="仿宋_GB2312" w:hAnsi="Times New Roman" w:cs="仿宋_GB2312" w:hint="eastAsia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仿宋_GB2312" w:hint="eastAsia"/>
                <w:spacing w:val="15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14"/>
                <w:w w:val="99"/>
                <w:sz w:val="28"/>
                <w:szCs w:val="28"/>
              </w:rPr>
              <w:t>分。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提供项目总结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9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份，得</w:t>
            </w:r>
            <w:r>
              <w:rPr>
                <w:rFonts w:ascii="Times New Roman" w:eastAsia="仿宋_GB2312" w:hAnsi="Times New Roman" w:cs="仿宋_GB2312" w:hint="eastAsia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分。</w:t>
            </w:r>
          </w:p>
          <w:p w14:paraId="1827ED3B" w14:textId="77777777" w:rsidR="009037CA" w:rsidRDefault="00000000">
            <w:pPr>
              <w:widowControl w:val="0"/>
              <w:kinsoku/>
              <w:overflowPunct w:val="0"/>
              <w:spacing w:before="80" w:line="186" w:lineRule="auto"/>
              <w:ind w:firstLine="118"/>
              <w:jc w:val="both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提供质量分析</w:t>
            </w:r>
            <w:r>
              <w:rPr>
                <w:rFonts w:ascii="Times New Roman" w:eastAsia="仿宋_GB2312" w:hAnsi="Times New Roman" w:cs="仿宋_GB2312" w:hint="eastAsia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pacing w:val="9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份，得</w:t>
            </w:r>
            <w:r>
              <w:rPr>
                <w:rFonts w:ascii="Times New Roman" w:eastAsia="仿宋_GB2312" w:hAnsi="Times New Roman" w:cs="仿宋_GB2312" w:hint="eastAsia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-6"/>
                <w:sz w:val="28"/>
                <w:szCs w:val="28"/>
              </w:rPr>
              <w:t>分。</w:t>
            </w:r>
          </w:p>
        </w:tc>
      </w:tr>
    </w:tbl>
    <w:p w14:paraId="6A5221FC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</w:pPr>
    </w:p>
    <w:p w14:paraId="6BEEB129" w14:textId="77777777" w:rsidR="009037CA" w:rsidRDefault="009037CA">
      <w:pPr>
        <w:widowControl w:val="0"/>
        <w:kinsoku/>
        <w:overflowPunct w:val="0"/>
        <w:jc w:val="both"/>
        <w:rPr>
          <w:rFonts w:ascii="Times New Roman" w:eastAsia="仿宋_GB2312" w:hAnsi="Times New Roman" w:cs="仿宋_GB2312"/>
        </w:rPr>
        <w:sectPr w:rsidR="009037CA">
          <w:footerReference w:type="default" r:id="rId18"/>
          <w:pgSz w:w="11906" w:h="16839"/>
          <w:pgMar w:top="1587" w:right="1587" w:bottom="1587" w:left="1587" w:header="0" w:footer="1445" w:gutter="0"/>
          <w:cols w:space="720"/>
        </w:sectPr>
      </w:pPr>
    </w:p>
    <w:p w14:paraId="3F0F7252" w14:textId="77777777" w:rsidR="009037CA" w:rsidRDefault="00000000">
      <w:pPr>
        <w:widowControl w:val="0"/>
        <w:kinsoku/>
        <w:overflowPunct w:val="0"/>
        <w:spacing w:line="560" w:lineRule="exact"/>
        <w:ind w:firstLine="17"/>
        <w:jc w:val="both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lastRenderedPageBreak/>
        <w:t>附件四：报价表</w:t>
      </w:r>
    </w:p>
    <w:p w14:paraId="4EA19A84" w14:textId="77777777" w:rsidR="009037CA" w:rsidRDefault="009037CA">
      <w:pPr>
        <w:widowControl w:val="0"/>
        <w:kinsoku/>
        <w:overflowPunct w:val="0"/>
        <w:spacing w:line="318" w:lineRule="auto"/>
        <w:jc w:val="both"/>
        <w:rPr>
          <w:rFonts w:ascii="Times New Roman" w:eastAsia="仿宋_GB2312" w:hAnsi="Times New Roman" w:cs="仿宋_GB2312"/>
        </w:rPr>
      </w:pPr>
    </w:p>
    <w:p w14:paraId="28B194EB" w14:textId="77777777" w:rsidR="009037CA" w:rsidRDefault="00000000">
      <w:pPr>
        <w:widowControl w:val="0"/>
        <w:kinsoku/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"/>
          <w:sz w:val="44"/>
          <w:szCs w:val="44"/>
        </w:rPr>
        <w:t>项目清单报价表（格式）</w:t>
      </w:r>
    </w:p>
    <w:p w14:paraId="3FAAC27A" w14:textId="77777777" w:rsidR="009037CA" w:rsidRDefault="009037CA">
      <w:pPr>
        <w:widowControl w:val="0"/>
        <w:kinsoku/>
        <w:overflowPunct w:val="0"/>
        <w:spacing w:line="318" w:lineRule="auto"/>
        <w:jc w:val="center"/>
        <w:rPr>
          <w:rFonts w:ascii="Times New Roman" w:eastAsia="仿宋_GB2312" w:hAnsi="Times New Roman" w:cs="仿宋_GB2312"/>
        </w:rPr>
      </w:pPr>
    </w:p>
    <w:p w14:paraId="14F3AAA0" w14:textId="77777777" w:rsidR="009037CA" w:rsidRDefault="009037CA">
      <w:pPr>
        <w:widowControl w:val="0"/>
        <w:kinsoku/>
        <w:overflowPunct w:val="0"/>
        <w:spacing w:line="319" w:lineRule="auto"/>
        <w:jc w:val="center"/>
        <w:rPr>
          <w:rFonts w:ascii="Times New Roman" w:eastAsia="仿宋_GB2312" w:hAnsi="Times New Roman" w:cs="仿宋_GB2312"/>
        </w:rPr>
      </w:pPr>
    </w:p>
    <w:p w14:paraId="62E5699B" w14:textId="77777777" w:rsidR="009037CA" w:rsidRDefault="009037CA">
      <w:pPr>
        <w:widowControl w:val="0"/>
        <w:kinsoku/>
        <w:overflowPunct w:val="0"/>
        <w:spacing w:line="319" w:lineRule="auto"/>
        <w:jc w:val="center"/>
        <w:rPr>
          <w:rFonts w:ascii="Times New Roman" w:eastAsia="仿宋_GB2312" w:hAnsi="Times New Roman" w:cs="仿宋_GB2312"/>
        </w:rPr>
      </w:pPr>
    </w:p>
    <w:p w14:paraId="161142F7" w14:textId="77777777" w:rsidR="009037CA" w:rsidRDefault="00000000">
      <w:pPr>
        <w:widowControl w:val="0"/>
        <w:kinsoku/>
        <w:overflowPunct w:val="0"/>
        <w:spacing w:before="303" w:line="180" w:lineRule="auto"/>
        <w:jc w:val="center"/>
        <w:rPr>
          <w:rFonts w:ascii="方正小标宋简体" w:eastAsia="方正小标宋简体" w:hAnsi="方正小标宋简体" w:cs="方正小标宋简体"/>
          <w:sz w:val="70"/>
          <w:szCs w:val="70"/>
        </w:rPr>
      </w:pPr>
      <w:r>
        <w:rPr>
          <w:rFonts w:ascii="方正小标宋简体" w:eastAsia="方正小标宋简体" w:hAnsi="方正小标宋简体" w:cs="方正小标宋简体" w:hint="eastAsia"/>
          <w:spacing w:val="-5"/>
          <w:sz w:val="70"/>
          <w:szCs w:val="70"/>
        </w:rPr>
        <w:t>总</w:t>
      </w:r>
      <w:r>
        <w:rPr>
          <w:rFonts w:ascii="方正小标宋简体" w:eastAsia="方正小标宋简体" w:hAnsi="方正小标宋简体" w:cs="方正小标宋简体" w:hint="eastAsia"/>
          <w:spacing w:val="2"/>
          <w:sz w:val="70"/>
          <w:szCs w:val="70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pacing w:val="-5"/>
          <w:sz w:val="70"/>
          <w:szCs w:val="70"/>
        </w:rPr>
        <w:t>报</w:t>
      </w:r>
      <w:r>
        <w:rPr>
          <w:rFonts w:ascii="方正小标宋简体" w:eastAsia="方正小标宋简体" w:hAnsi="方正小标宋简体" w:cs="方正小标宋简体" w:hint="eastAsia"/>
          <w:spacing w:val="1"/>
          <w:sz w:val="70"/>
          <w:szCs w:val="70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pacing w:val="-5"/>
          <w:sz w:val="70"/>
          <w:szCs w:val="70"/>
        </w:rPr>
        <w:t>价</w:t>
      </w:r>
    </w:p>
    <w:p w14:paraId="2F42C789" w14:textId="77777777" w:rsidR="009037CA" w:rsidRDefault="009037CA">
      <w:pPr>
        <w:widowControl w:val="0"/>
        <w:kinsoku/>
        <w:overflowPunct w:val="0"/>
        <w:spacing w:line="262" w:lineRule="auto"/>
        <w:jc w:val="both"/>
        <w:rPr>
          <w:rFonts w:ascii="Times New Roman" w:eastAsia="仿宋_GB2312" w:hAnsi="Times New Roman" w:cs="仿宋_GB2312"/>
        </w:rPr>
      </w:pPr>
    </w:p>
    <w:p w14:paraId="2FEDA963" w14:textId="77777777" w:rsidR="009037CA" w:rsidRDefault="009037CA">
      <w:pPr>
        <w:widowControl w:val="0"/>
        <w:kinsoku/>
        <w:overflowPunct w:val="0"/>
        <w:spacing w:line="263" w:lineRule="auto"/>
        <w:jc w:val="both"/>
        <w:rPr>
          <w:rFonts w:ascii="Times New Roman" w:eastAsia="仿宋_GB2312" w:hAnsi="Times New Roman" w:cs="仿宋_GB2312"/>
        </w:rPr>
      </w:pPr>
    </w:p>
    <w:p w14:paraId="4B8813E8" w14:textId="77777777" w:rsidR="009037CA" w:rsidRDefault="009037CA">
      <w:pPr>
        <w:widowControl w:val="0"/>
        <w:kinsoku/>
        <w:overflowPunct w:val="0"/>
        <w:spacing w:line="263" w:lineRule="auto"/>
        <w:jc w:val="both"/>
        <w:rPr>
          <w:rFonts w:ascii="Times New Roman" w:eastAsia="仿宋_GB2312" w:hAnsi="Times New Roman" w:cs="仿宋_GB2312"/>
        </w:rPr>
      </w:pPr>
    </w:p>
    <w:p w14:paraId="3E70760F" w14:textId="77777777" w:rsidR="009037CA" w:rsidRDefault="00000000">
      <w:pPr>
        <w:widowControl w:val="0"/>
        <w:kinsoku/>
        <w:overflowPunct w:val="0"/>
        <w:spacing w:before="105" w:line="183" w:lineRule="auto"/>
        <w:ind w:firstLine="95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0"/>
          <w:w w:val="94"/>
          <w:sz w:val="32"/>
          <w:szCs w:val="32"/>
        </w:rPr>
        <w:t>委托单位：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                </w:t>
      </w:r>
    </w:p>
    <w:p w14:paraId="7B6E01ED" w14:textId="77777777" w:rsidR="009037CA" w:rsidRDefault="009037CA">
      <w:pPr>
        <w:widowControl w:val="0"/>
        <w:kinsoku/>
        <w:overflowPunct w:val="0"/>
        <w:spacing w:line="462" w:lineRule="auto"/>
        <w:jc w:val="both"/>
        <w:rPr>
          <w:rFonts w:ascii="Times New Roman" w:eastAsia="仿宋_GB2312" w:hAnsi="Times New Roman" w:cs="仿宋_GB2312"/>
        </w:rPr>
      </w:pPr>
    </w:p>
    <w:p w14:paraId="464CD131" w14:textId="77777777" w:rsidR="009037CA" w:rsidRDefault="00000000">
      <w:pPr>
        <w:widowControl w:val="0"/>
        <w:kinsoku/>
        <w:overflowPunct w:val="0"/>
        <w:spacing w:before="104" w:line="183" w:lineRule="auto"/>
        <w:ind w:firstLine="94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1"/>
          <w:w w:val="98"/>
          <w:sz w:val="32"/>
          <w:szCs w:val="32"/>
        </w:rPr>
        <w:t>服务项目名称：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         </w:t>
      </w:r>
    </w:p>
    <w:p w14:paraId="0C021474" w14:textId="77777777" w:rsidR="009037CA" w:rsidRDefault="009037CA">
      <w:pPr>
        <w:widowControl w:val="0"/>
        <w:kinsoku/>
        <w:overflowPunct w:val="0"/>
        <w:spacing w:line="462" w:lineRule="auto"/>
        <w:jc w:val="both"/>
        <w:rPr>
          <w:rFonts w:ascii="Times New Roman" w:eastAsia="仿宋_GB2312" w:hAnsi="Times New Roman" w:cs="仿宋_GB2312"/>
        </w:rPr>
      </w:pPr>
    </w:p>
    <w:p w14:paraId="46D75CD7" w14:textId="77777777" w:rsidR="009037CA" w:rsidRDefault="00000000">
      <w:pPr>
        <w:widowControl w:val="0"/>
        <w:kinsoku/>
        <w:overflowPunct w:val="0"/>
        <w:spacing w:before="104" w:line="183" w:lineRule="auto"/>
        <w:ind w:firstLine="96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1"/>
          <w:sz w:val="32"/>
          <w:szCs w:val="32"/>
        </w:rPr>
        <w:t>总报价（小写</w:t>
      </w:r>
      <w:r>
        <w:rPr>
          <w:rFonts w:ascii="Times New Roman" w:eastAsia="仿宋_GB2312" w:hAnsi="Times New Roman" w:cs="仿宋_GB2312" w:hint="eastAsia"/>
          <w:spacing w:val="-28"/>
          <w:sz w:val="32"/>
          <w:szCs w:val="32"/>
        </w:rPr>
        <w:t>）：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  </w:t>
      </w:r>
    </w:p>
    <w:p w14:paraId="4F116E82" w14:textId="77777777" w:rsidR="009037CA" w:rsidRDefault="00000000">
      <w:pPr>
        <w:widowControl w:val="0"/>
        <w:kinsoku/>
        <w:overflowPunct w:val="0"/>
        <w:spacing w:before="242" w:line="183" w:lineRule="auto"/>
        <w:ind w:firstLine="1889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-91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pacing w:val="-10"/>
          <w:sz w:val="32"/>
          <w:szCs w:val="32"/>
        </w:rPr>
        <w:t>大写</w:t>
      </w:r>
      <w:r>
        <w:rPr>
          <w:rFonts w:ascii="Times New Roman" w:eastAsia="仿宋_GB2312" w:hAnsi="Times New Roman" w:cs="仿宋_GB2312" w:hint="eastAsia"/>
          <w:spacing w:val="-27"/>
          <w:sz w:val="32"/>
          <w:szCs w:val="32"/>
        </w:rPr>
        <w:t>）：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   </w:t>
      </w:r>
    </w:p>
    <w:p w14:paraId="6AC9593A" w14:textId="77777777" w:rsidR="009037CA" w:rsidRDefault="009037CA">
      <w:pPr>
        <w:widowControl w:val="0"/>
        <w:kinsoku/>
        <w:overflowPunct w:val="0"/>
        <w:spacing w:line="277" w:lineRule="auto"/>
        <w:jc w:val="both"/>
        <w:rPr>
          <w:rFonts w:ascii="Times New Roman" w:eastAsia="仿宋_GB2312" w:hAnsi="Times New Roman" w:cs="仿宋_GB2312"/>
        </w:rPr>
      </w:pPr>
    </w:p>
    <w:p w14:paraId="4970E468" w14:textId="77777777" w:rsidR="009037CA" w:rsidRDefault="009037CA">
      <w:pPr>
        <w:widowControl w:val="0"/>
        <w:kinsoku/>
        <w:overflowPunct w:val="0"/>
        <w:spacing w:line="277" w:lineRule="auto"/>
        <w:jc w:val="both"/>
        <w:rPr>
          <w:rFonts w:ascii="Times New Roman" w:eastAsia="仿宋_GB2312" w:hAnsi="Times New Roman" w:cs="仿宋_GB2312"/>
        </w:rPr>
      </w:pPr>
    </w:p>
    <w:p w14:paraId="0AF737A3" w14:textId="77777777" w:rsidR="009037CA" w:rsidRDefault="009037CA">
      <w:pPr>
        <w:widowControl w:val="0"/>
        <w:kinsoku/>
        <w:overflowPunct w:val="0"/>
        <w:spacing w:line="278" w:lineRule="auto"/>
        <w:jc w:val="both"/>
        <w:rPr>
          <w:rFonts w:ascii="Times New Roman" w:eastAsia="仿宋_GB2312" w:hAnsi="Times New Roman" w:cs="仿宋_GB2312"/>
        </w:rPr>
      </w:pPr>
    </w:p>
    <w:p w14:paraId="491E1120" w14:textId="77777777" w:rsidR="009037CA" w:rsidRDefault="00000000">
      <w:pPr>
        <w:widowControl w:val="0"/>
        <w:kinsoku/>
        <w:overflowPunct w:val="0"/>
        <w:spacing w:before="104" w:line="183" w:lineRule="auto"/>
        <w:ind w:firstLine="946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服务承包商</w:t>
      </w:r>
      <w:r>
        <w:rPr>
          <w:rFonts w:ascii="Times New Roman" w:eastAsia="仿宋_GB2312" w:hAnsi="Times New Roman" w:cs="仿宋_GB2312" w:hint="eastAsia"/>
          <w:spacing w:val="-134"/>
          <w:w w:val="93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cs="仿宋_GB2312" w:hint="eastAsia"/>
          <w:spacing w:val="-134"/>
          <w:w w:val="93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9"/>
          <w:sz w:val="32"/>
          <w:szCs w:val="32"/>
        </w:rPr>
        <w:t>单位盖章）</w:t>
      </w:r>
    </w:p>
    <w:p w14:paraId="2183D936" w14:textId="77777777" w:rsidR="009037CA" w:rsidRDefault="009037CA">
      <w:pPr>
        <w:widowControl w:val="0"/>
        <w:kinsoku/>
        <w:overflowPunct w:val="0"/>
        <w:spacing w:line="462" w:lineRule="auto"/>
        <w:jc w:val="both"/>
        <w:rPr>
          <w:rFonts w:ascii="Times New Roman" w:eastAsia="仿宋_GB2312" w:hAnsi="Times New Roman" w:cs="仿宋_GB2312"/>
        </w:rPr>
      </w:pPr>
    </w:p>
    <w:p w14:paraId="5A30A543" w14:textId="77777777" w:rsidR="009037CA" w:rsidRDefault="00000000">
      <w:pPr>
        <w:widowControl w:val="0"/>
        <w:kinsoku/>
        <w:overflowPunct w:val="0"/>
        <w:spacing w:before="105" w:line="183" w:lineRule="auto"/>
        <w:ind w:firstLine="953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8"/>
          <w:sz w:val="32"/>
          <w:szCs w:val="32"/>
        </w:rPr>
        <w:t>法定代表人</w:t>
      </w:r>
      <w:r>
        <w:rPr>
          <w:rFonts w:ascii="Times New Roman" w:eastAsia="仿宋_GB2312" w:hAnsi="Times New Roman" w:cs="仿宋_GB2312" w:hint="eastAsia"/>
          <w:spacing w:val="-136"/>
          <w:w w:val="94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pacing w:val="2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cs="仿宋_GB2312" w:hint="eastAsia"/>
          <w:spacing w:val="-136"/>
          <w:w w:val="94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pacing w:val="8"/>
          <w:sz w:val="32"/>
          <w:szCs w:val="32"/>
        </w:rPr>
        <w:t>签字盖章）</w:t>
      </w:r>
    </w:p>
    <w:p w14:paraId="1740E178" w14:textId="77777777" w:rsidR="009037CA" w:rsidRDefault="009037CA">
      <w:pPr>
        <w:widowControl w:val="0"/>
        <w:kinsoku/>
        <w:overflowPunct w:val="0"/>
        <w:spacing w:line="460" w:lineRule="auto"/>
        <w:jc w:val="both"/>
        <w:rPr>
          <w:rFonts w:ascii="Times New Roman" w:eastAsia="仿宋_GB2312" w:hAnsi="Times New Roman" w:cs="仿宋_GB2312"/>
        </w:rPr>
      </w:pPr>
    </w:p>
    <w:p w14:paraId="2F16822D" w14:textId="77777777" w:rsidR="009037CA" w:rsidRDefault="00000000">
      <w:pPr>
        <w:widowControl w:val="0"/>
        <w:kinsoku/>
        <w:overflowPunct w:val="0"/>
        <w:spacing w:before="105" w:line="183" w:lineRule="auto"/>
        <w:ind w:firstLine="942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-30"/>
          <w:w w:val="94"/>
          <w:sz w:val="32"/>
          <w:szCs w:val="32"/>
        </w:rPr>
        <w:t>编制时间：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         </w:t>
      </w:r>
    </w:p>
    <w:sectPr w:rsidR="009037CA">
      <w:footerReference w:type="default" r:id="rId19"/>
      <w:pgSz w:w="11906" w:h="16839"/>
      <w:pgMar w:top="1587" w:right="1587" w:bottom="1587" w:left="1587" w:header="0" w:footer="1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4D47" w14:textId="77777777" w:rsidR="009222ED" w:rsidRDefault="009222ED">
      <w:r>
        <w:separator/>
      </w:r>
    </w:p>
  </w:endnote>
  <w:endnote w:type="continuationSeparator" w:id="0">
    <w:p w14:paraId="741BB0FA" w14:textId="77777777" w:rsidR="009222ED" w:rsidRDefault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366B" w14:textId="77777777" w:rsidR="009037CA" w:rsidRDefault="009037CA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152F" w14:textId="77777777" w:rsidR="009037CA" w:rsidRDefault="009037CA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00D1" w14:textId="77777777" w:rsidR="009037CA" w:rsidRDefault="009037CA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5268" w14:textId="77777777" w:rsidR="009037CA" w:rsidRDefault="009037CA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04A" w14:textId="77777777" w:rsidR="009037CA" w:rsidRDefault="009037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6305" w14:textId="77777777" w:rsidR="009037CA" w:rsidRDefault="009037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1B4" w14:textId="77777777" w:rsidR="009037CA" w:rsidRDefault="009037CA">
    <w:pPr>
      <w:spacing w:line="14" w:lineRule="auto"/>
      <w:rPr>
        <w:rFonts w:ascii="Microsoft JhengHei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719F" w14:textId="77777777" w:rsidR="009037CA" w:rsidRDefault="009037CA">
    <w:pPr>
      <w:spacing w:line="14" w:lineRule="auto"/>
      <w:rPr>
        <w:rFonts w:ascii="Microsoft JhengHei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C24" w14:textId="77777777" w:rsidR="009037CA" w:rsidRDefault="009037CA">
    <w:pPr>
      <w:spacing w:line="14" w:lineRule="auto"/>
      <w:rPr>
        <w:rFonts w:ascii="Microsoft JhengHei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098" w14:textId="77777777" w:rsidR="009037CA" w:rsidRDefault="009037CA">
    <w:pPr>
      <w:spacing w:line="14" w:lineRule="auto"/>
      <w:rPr>
        <w:rFonts w:ascii="Microsoft JhengHei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0E2D" w14:textId="77777777" w:rsidR="009037CA" w:rsidRDefault="009037CA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B62" w14:textId="77777777" w:rsidR="009037CA" w:rsidRDefault="009037CA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1CCD" w14:textId="77777777" w:rsidR="009037CA" w:rsidRDefault="009037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D1D5" w14:textId="77777777" w:rsidR="009222ED" w:rsidRDefault="009222ED">
      <w:r>
        <w:separator/>
      </w:r>
    </w:p>
  </w:footnote>
  <w:footnote w:type="continuationSeparator" w:id="0">
    <w:p w14:paraId="311E390D" w14:textId="77777777" w:rsidR="009222ED" w:rsidRDefault="0092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7CA"/>
    <w:rsid w:val="00591788"/>
    <w:rsid w:val="00891FC2"/>
    <w:rsid w:val="009037CA"/>
    <w:rsid w:val="009222ED"/>
    <w:rsid w:val="00956092"/>
    <w:rsid w:val="0C92678C"/>
    <w:rsid w:val="31E56EC6"/>
    <w:rsid w:val="37BE66D7"/>
    <w:rsid w:val="4B6A4F35"/>
    <w:rsid w:val="69EA2E7E"/>
    <w:rsid w:val="6FFF4E2F"/>
    <w:rsid w:val="71C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2641803"/>
  <w15:docId w15:val="{159755AE-26EA-4F16-ADA8-BB59CFF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</dc:title>
  <dc:creator>111111</dc:creator>
  <cp:lastModifiedBy>8618888772007</cp:lastModifiedBy>
  <cp:revision>3</cp:revision>
  <dcterms:created xsi:type="dcterms:W3CDTF">2021-04-13T19:52:00Z</dcterms:created>
  <dcterms:modified xsi:type="dcterms:W3CDTF">2023-05-05T00:42:00Z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2022-02-28T15:14:33Z</vt:filetime>
  </property>
  <property fmtid="{D5CDD505-2E9C-101B-9397-08002B2CF9AE}" pid="4" name="KSOProductBuildVer">
    <vt:lpwstr>2052-11.1.0.11365</vt:lpwstr>
  </property>
  <property fmtid="{D5CDD505-2E9C-101B-9397-08002B2CF9AE}" pid="5" name="ICV">
    <vt:lpwstr>866E95D23C374BA4A169343A6C9006ED</vt:lpwstr>
  </property>
</Properties>
</file>